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A67CFB" w14:textId="21FBC425" w:rsidR="001B623C" w:rsidRPr="004640FC" w:rsidRDefault="001B623C" w:rsidP="009B0AB7">
      <w:pPr>
        <w:jc w:val="center"/>
        <w:rPr>
          <w:rFonts w:ascii="Times New Roman" w:hAnsi="Times New Roman" w:cs="Times New Roman"/>
          <w:color w:val="000000" w:themeColor="text1"/>
          <w:sz w:val="24"/>
          <w:szCs w:val="24"/>
        </w:rPr>
      </w:pPr>
    </w:p>
    <w:p w14:paraId="3D4CB6E4" w14:textId="5D759690" w:rsidR="008B50D2" w:rsidRPr="004640FC" w:rsidRDefault="009B0AB7" w:rsidP="00B77FD4">
      <w:pPr>
        <w:tabs>
          <w:tab w:val="center" w:pos="4536"/>
          <w:tab w:val="left" w:pos="8190"/>
        </w:tabs>
        <w:spacing w:after="0" w:line="276" w:lineRule="auto"/>
        <w:rPr>
          <w:rFonts w:ascii="Times New Roman" w:eastAsia="Calibri" w:hAnsi="Times New Roman" w:cs="Times New Roman"/>
          <w:b/>
          <w:color w:val="000000" w:themeColor="text1"/>
          <w:sz w:val="24"/>
          <w:szCs w:val="24"/>
        </w:rPr>
      </w:pPr>
      <w:r w:rsidRPr="004640FC">
        <w:rPr>
          <w:rFonts w:ascii="Times New Roman" w:eastAsia="Calibri" w:hAnsi="Times New Roman" w:cs="Times New Roman"/>
          <w:b/>
          <w:color w:val="000000" w:themeColor="text1"/>
          <w:sz w:val="24"/>
          <w:szCs w:val="24"/>
        </w:rPr>
        <w:tab/>
      </w:r>
      <w:r w:rsidR="001B623C" w:rsidRPr="004640FC">
        <w:rPr>
          <w:rFonts w:ascii="Times New Roman" w:eastAsia="Calibri" w:hAnsi="Times New Roman" w:cs="Times New Roman"/>
          <w:b/>
          <w:color w:val="000000" w:themeColor="text1"/>
          <w:sz w:val="24"/>
          <w:szCs w:val="24"/>
        </w:rPr>
        <w:t>G U V E R N U L  R O M Â N I E I</w:t>
      </w:r>
    </w:p>
    <w:p w14:paraId="031E093A" w14:textId="77777777" w:rsidR="008B50D2" w:rsidRPr="004640FC" w:rsidRDefault="008B50D2" w:rsidP="00B77FD4">
      <w:pPr>
        <w:tabs>
          <w:tab w:val="center" w:pos="4536"/>
          <w:tab w:val="left" w:pos="8190"/>
        </w:tabs>
        <w:spacing w:after="0" w:line="276" w:lineRule="auto"/>
        <w:rPr>
          <w:rFonts w:ascii="Times New Roman" w:eastAsia="Calibri" w:hAnsi="Times New Roman" w:cs="Times New Roman"/>
          <w:b/>
          <w:color w:val="000000" w:themeColor="text1"/>
          <w:sz w:val="24"/>
          <w:szCs w:val="24"/>
        </w:rPr>
      </w:pPr>
    </w:p>
    <w:p w14:paraId="054056B7" w14:textId="45E94096" w:rsidR="008B50D2" w:rsidRPr="004640FC" w:rsidRDefault="008B50D2" w:rsidP="009A0E6F">
      <w:pPr>
        <w:tabs>
          <w:tab w:val="center" w:pos="4536"/>
          <w:tab w:val="left" w:pos="8190"/>
        </w:tabs>
        <w:spacing w:after="0" w:line="276" w:lineRule="auto"/>
        <w:jc w:val="center"/>
        <w:rPr>
          <w:rFonts w:ascii="Times New Roman" w:eastAsia="Calibri" w:hAnsi="Times New Roman" w:cs="Times New Roman"/>
          <w:b/>
          <w:color w:val="000000" w:themeColor="text1"/>
          <w:sz w:val="24"/>
          <w:szCs w:val="24"/>
        </w:rPr>
      </w:pPr>
      <w:r w:rsidRPr="004640FC">
        <w:rPr>
          <w:rFonts w:ascii="Times New Roman" w:eastAsia="Calibri" w:hAnsi="Times New Roman" w:cs="Times New Roman"/>
          <w:b/>
          <w:noProof/>
          <w:color w:val="000000" w:themeColor="text1"/>
          <w:sz w:val="24"/>
          <w:szCs w:val="24"/>
          <w:lang w:eastAsia="ro-RO"/>
        </w:rPr>
        <w:drawing>
          <wp:inline distT="0" distB="0" distL="0" distR="0" wp14:anchorId="392091FE" wp14:editId="172E1202">
            <wp:extent cx="914400" cy="1238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1238250"/>
                    </a:xfrm>
                    <a:prstGeom prst="rect">
                      <a:avLst/>
                    </a:prstGeom>
                    <a:noFill/>
                  </pic:spPr>
                </pic:pic>
              </a:graphicData>
            </a:graphic>
          </wp:inline>
        </w:drawing>
      </w:r>
    </w:p>
    <w:p w14:paraId="2B159130" w14:textId="43112EE1" w:rsidR="001B623C" w:rsidRPr="004640FC" w:rsidRDefault="009B0AB7" w:rsidP="00B77FD4">
      <w:pPr>
        <w:tabs>
          <w:tab w:val="center" w:pos="4536"/>
          <w:tab w:val="left" w:pos="8190"/>
        </w:tabs>
        <w:spacing w:after="0" w:line="276" w:lineRule="auto"/>
        <w:rPr>
          <w:rFonts w:ascii="Times New Roman" w:eastAsia="Calibri" w:hAnsi="Times New Roman" w:cs="Times New Roman"/>
          <w:b/>
          <w:color w:val="000000" w:themeColor="text1"/>
          <w:sz w:val="24"/>
          <w:szCs w:val="24"/>
        </w:rPr>
      </w:pPr>
      <w:r w:rsidRPr="004640FC">
        <w:rPr>
          <w:rFonts w:ascii="Times New Roman" w:eastAsia="Calibri" w:hAnsi="Times New Roman" w:cs="Times New Roman"/>
          <w:b/>
          <w:color w:val="000000" w:themeColor="text1"/>
          <w:sz w:val="24"/>
          <w:szCs w:val="24"/>
        </w:rPr>
        <w:tab/>
      </w:r>
    </w:p>
    <w:p w14:paraId="756F9668" w14:textId="3BBB8E28" w:rsidR="001B623C" w:rsidRPr="004640FC" w:rsidRDefault="001B623C" w:rsidP="009B0AB7">
      <w:pPr>
        <w:spacing w:after="0" w:line="240" w:lineRule="auto"/>
        <w:jc w:val="center"/>
        <w:rPr>
          <w:rFonts w:ascii="Times New Roman" w:eastAsia="Calibri" w:hAnsi="Times New Roman" w:cs="Times New Roman"/>
          <w:b/>
          <w:color w:val="000000" w:themeColor="text1"/>
          <w:sz w:val="24"/>
          <w:szCs w:val="24"/>
        </w:rPr>
      </w:pPr>
    </w:p>
    <w:p w14:paraId="54EA07EB" w14:textId="521E5DD6" w:rsidR="001B623C" w:rsidRPr="004640FC" w:rsidRDefault="001B623C" w:rsidP="009B0AB7">
      <w:pPr>
        <w:spacing w:after="0" w:line="240" w:lineRule="auto"/>
        <w:jc w:val="center"/>
        <w:rPr>
          <w:rFonts w:ascii="Times New Roman" w:eastAsia="Calibri" w:hAnsi="Times New Roman" w:cs="Times New Roman"/>
          <w:b/>
          <w:color w:val="000000" w:themeColor="text1"/>
          <w:sz w:val="24"/>
          <w:szCs w:val="24"/>
        </w:rPr>
      </w:pPr>
      <w:r w:rsidRPr="004640FC">
        <w:rPr>
          <w:rFonts w:ascii="Times New Roman" w:eastAsia="Calibri" w:hAnsi="Times New Roman" w:cs="Times New Roman"/>
          <w:b/>
          <w:color w:val="000000" w:themeColor="text1"/>
          <w:sz w:val="24"/>
          <w:szCs w:val="24"/>
        </w:rPr>
        <w:t>ORDONANȚĂ DE URGENȚĂ</w:t>
      </w:r>
      <w:r w:rsidR="00AE1CD6" w:rsidRPr="004640FC">
        <w:rPr>
          <w:rFonts w:ascii="Times New Roman" w:eastAsia="Calibri" w:hAnsi="Times New Roman" w:cs="Times New Roman"/>
          <w:b/>
          <w:color w:val="000000" w:themeColor="text1"/>
          <w:sz w:val="24"/>
          <w:szCs w:val="24"/>
        </w:rPr>
        <w:t xml:space="preserve"> </w:t>
      </w:r>
    </w:p>
    <w:p w14:paraId="313EB131" w14:textId="2463CD5B" w:rsidR="00C54DE8" w:rsidRPr="004640FC" w:rsidRDefault="004477FE" w:rsidP="006E0395">
      <w:pPr>
        <w:spacing w:after="0" w:line="240" w:lineRule="auto"/>
        <w:jc w:val="center"/>
        <w:rPr>
          <w:rFonts w:ascii="Times New Roman" w:hAnsi="Times New Roman" w:cs="Times New Roman"/>
          <w:b/>
          <w:color w:val="000000" w:themeColor="text1"/>
          <w:sz w:val="24"/>
          <w:szCs w:val="24"/>
        </w:rPr>
      </w:pPr>
      <w:r w:rsidRPr="004640FC">
        <w:rPr>
          <w:rFonts w:ascii="Times New Roman" w:eastAsia="Calibri" w:hAnsi="Times New Roman" w:cs="Times New Roman"/>
          <w:b/>
          <w:color w:val="000000" w:themeColor="text1"/>
          <w:sz w:val="24"/>
          <w:szCs w:val="24"/>
        </w:rPr>
        <w:t>p</w:t>
      </w:r>
      <w:r w:rsidR="00AE1CD6" w:rsidRPr="004640FC">
        <w:rPr>
          <w:rFonts w:ascii="Times New Roman" w:eastAsia="Calibri" w:hAnsi="Times New Roman" w:cs="Times New Roman"/>
          <w:b/>
          <w:color w:val="000000" w:themeColor="text1"/>
          <w:sz w:val="24"/>
          <w:szCs w:val="24"/>
        </w:rPr>
        <w:t xml:space="preserve">entru </w:t>
      </w:r>
      <w:r w:rsidRPr="004640FC">
        <w:rPr>
          <w:rFonts w:ascii="Times New Roman" w:eastAsia="Calibri" w:hAnsi="Times New Roman" w:cs="Times New Roman"/>
          <w:b/>
          <w:color w:val="000000" w:themeColor="text1"/>
          <w:sz w:val="24"/>
          <w:szCs w:val="24"/>
        </w:rPr>
        <w:t xml:space="preserve">completarea alin. </w:t>
      </w:r>
      <w:r w:rsidR="00692A9D" w:rsidRPr="004640FC">
        <w:rPr>
          <w:rFonts w:ascii="Times New Roman" w:eastAsia="Calibri" w:hAnsi="Times New Roman" w:cs="Times New Roman"/>
          <w:b/>
          <w:color w:val="000000" w:themeColor="text1"/>
          <w:sz w:val="24"/>
          <w:szCs w:val="24"/>
        </w:rPr>
        <w:t>(</w:t>
      </w:r>
      <w:r w:rsidRPr="004640FC">
        <w:rPr>
          <w:rFonts w:ascii="Times New Roman" w:eastAsia="Calibri" w:hAnsi="Times New Roman" w:cs="Times New Roman"/>
          <w:b/>
          <w:color w:val="000000" w:themeColor="text1"/>
          <w:sz w:val="24"/>
          <w:szCs w:val="24"/>
        </w:rPr>
        <w:t>2</w:t>
      </w:r>
      <w:r w:rsidR="00692A9D" w:rsidRPr="004640FC">
        <w:rPr>
          <w:rFonts w:ascii="Times New Roman" w:eastAsia="Calibri" w:hAnsi="Times New Roman" w:cs="Times New Roman"/>
          <w:b/>
          <w:color w:val="000000" w:themeColor="text1"/>
          <w:sz w:val="24"/>
          <w:szCs w:val="24"/>
        </w:rPr>
        <w:t>)</w:t>
      </w:r>
      <w:r w:rsidRPr="004640FC">
        <w:rPr>
          <w:rFonts w:ascii="Times New Roman" w:eastAsia="Calibri" w:hAnsi="Times New Roman" w:cs="Times New Roman"/>
          <w:b/>
          <w:color w:val="000000" w:themeColor="text1"/>
          <w:sz w:val="24"/>
          <w:szCs w:val="24"/>
        </w:rPr>
        <w:t xml:space="preserve"> al art. 1 din Legea serviciilor comunitare de utilităţi publice nr. 51/2006, precum și pentru </w:t>
      </w:r>
      <w:r w:rsidR="007D1E08" w:rsidRPr="004640FC">
        <w:rPr>
          <w:rFonts w:ascii="Times New Roman" w:eastAsia="Calibri" w:hAnsi="Times New Roman" w:cs="Times New Roman"/>
          <w:b/>
          <w:color w:val="000000" w:themeColor="text1"/>
          <w:sz w:val="24"/>
          <w:szCs w:val="24"/>
        </w:rPr>
        <w:t>aprobarea</w:t>
      </w:r>
      <w:r w:rsidRPr="004640FC">
        <w:rPr>
          <w:rFonts w:ascii="Times New Roman" w:eastAsia="Calibri" w:hAnsi="Times New Roman" w:cs="Times New Roman"/>
          <w:b/>
          <w:color w:val="000000" w:themeColor="text1"/>
          <w:sz w:val="24"/>
          <w:szCs w:val="24"/>
        </w:rPr>
        <w:t xml:space="preserve"> unor măsuri</w:t>
      </w:r>
      <w:r w:rsidR="001B623C" w:rsidRPr="004640FC">
        <w:rPr>
          <w:rFonts w:ascii="Times New Roman" w:hAnsi="Times New Roman" w:cs="Times New Roman"/>
          <w:b/>
          <w:color w:val="000000" w:themeColor="text1"/>
          <w:sz w:val="24"/>
          <w:szCs w:val="24"/>
        </w:rPr>
        <w:t xml:space="preserve"> </w:t>
      </w:r>
      <w:bookmarkStart w:id="0" w:name="_Hlk50638186"/>
      <w:r w:rsidR="007E3CCE" w:rsidRPr="004640FC">
        <w:rPr>
          <w:rFonts w:ascii="Times New Roman" w:hAnsi="Times New Roman" w:cs="Times New Roman"/>
          <w:b/>
          <w:color w:val="000000" w:themeColor="text1"/>
          <w:sz w:val="24"/>
          <w:szCs w:val="24"/>
        </w:rPr>
        <w:t xml:space="preserve">privind  </w:t>
      </w:r>
      <w:r w:rsidR="001B623C" w:rsidRPr="004640FC">
        <w:rPr>
          <w:rFonts w:ascii="Times New Roman" w:hAnsi="Times New Roman" w:cs="Times New Roman"/>
          <w:b/>
          <w:color w:val="000000" w:themeColor="text1"/>
          <w:sz w:val="24"/>
          <w:szCs w:val="24"/>
        </w:rPr>
        <w:t xml:space="preserve">proiectele de </w:t>
      </w:r>
      <w:r w:rsidR="00A17CB3">
        <w:rPr>
          <w:rFonts w:ascii="Times New Roman" w:hAnsi="Times New Roman" w:cs="Times New Roman"/>
          <w:b/>
          <w:color w:val="000000" w:themeColor="text1"/>
          <w:sz w:val="24"/>
          <w:szCs w:val="24"/>
        </w:rPr>
        <w:t xml:space="preserve">mediu </w:t>
      </w:r>
      <w:r w:rsidR="001B623C" w:rsidRPr="004640FC">
        <w:rPr>
          <w:rFonts w:ascii="Times New Roman" w:hAnsi="Times New Roman" w:cs="Times New Roman"/>
          <w:b/>
          <w:color w:val="000000" w:themeColor="text1"/>
          <w:sz w:val="24"/>
          <w:szCs w:val="24"/>
        </w:rPr>
        <w:t xml:space="preserve">cu finanțare din fonduri externe nerambursabile </w:t>
      </w:r>
      <w:bookmarkEnd w:id="0"/>
      <w:r w:rsidR="001B623C" w:rsidRPr="004640FC">
        <w:rPr>
          <w:rFonts w:ascii="Times New Roman" w:hAnsi="Times New Roman" w:cs="Times New Roman"/>
          <w:b/>
          <w:color w:val="000000" w:themeColor="text1"/>
          <w:sz w:val="24"/>
          <w:szCs w:val="24"/>
        </w:rPr>
        <w:t xml:space="preserve">și pentru </w:t>
      </w:r>
      <w:bookmarkStart w:id="1" w:name="_Hlk50638299"/>
      <w:r w:rsidR="00D94123" w:rsidRPr="004640FC">
        <w:rPr>
          <w:rFonts w:ascii="Times New Roman" w:hAnsi="Times New Roman" w:cs="Times New Roman"/>
          <w:b/>
          <w:color w:val="000000" w:themeColor="text1"/>
          <w:sz w:val="24"/>
          <w:szCs w:val="24"/>
        </w:rPr>
        <w:t xml:space="preserve">reglementarea </w:t>
      </w:r>
      <w:r w:rsidR="001B623C" w:rsidRPr="004640FC">
        <w:rPr>
          <w:rFonts w:ascii="Times New Roman" w:hAnsi="Times New Roman" w:cs="Times New Roman"/>
          <w:b/>
          <w:color w:val="000000" w:themeColor="text1"/>
          <w:sz w:val="24"/>
          <w:szCs w:val="24"/>
        </w:rPr>
        <w:t>serviciul</w:t>
      </w:r>
      <w:r w:rsidR="00D94123" w:rsidRPr="004640FC">
        <w:rPr>
          <w:rFonts w:ascii="Times New Roman" w:hAnsi="Times New Roman" w:cs="Times New Roman"/>
          <w:b/>
          <w:color w:val="000000" w:themeColor="text1"/>
          <w:sz w:val="24"/>
          <w:szCs w:val="24"/>
        </w:rPr>
        <w:t>ui</w:t>
      </w:r>
      <w:r w:rsidR="001B623C" w:rsidRPr="004640FC">
        <w:rPr>
          <w:rFonts w:ascii="Times New Roman" w:hAnsi="Times New Roman" w:cs="Times New Roman"/>
          <w:b/>
          <w:color w:val="000000" w:themeColor="text1"/>
          <w:sz w:val="24"/>
          <w:szCs w:val="24"/>
        </w:rPr>
        <w:t xml:space="preserve"> </w:t>
      </w:r>
      <w:r w:rsidR="006979C6" w:rsidRPr="004640FC">
        <w:rPr>
          <w:rFonts w:ascii="Times New Roman" w:hAnsi="Times New Roman" w:cs="Times New Roman"/>
          <w:b/>
          <w:color w:val="000000" w:themeColor="text1"/>
          <w:sz w:val="24"/>
          <w:szCs w:val="24"/>
        </w:rPr>
        <w:t xml:space="preserve">public </w:t>
      </w:r>
      <w:r w:rsidR="00F4701F" w:rsidRPr="004640FC">
        <w:rPr>
          <w:rFonts w:ascii="Times New Roman" w:hAnsi="Times New Roman" w:cs="Times New Roman"/>
          <w:b/>
          <w:color w:val="000000" w:themeColor="text1"/>
          <w:sz w:val="24"/>
          <w:szCs w:val="24"/>
        </w:rPr>
        <w:t>inteligent alternativ pentru procesarea apelor uzate mena</w:t>
      </w:r>
      <w:r w:rsidR="00B30D9E" w:rsidRPr="004640FC">
        <w:rPr>
          <w:rFonts w:ascii="Times New Roman" w:hAnsi="Times New Roman" w:cs="Times New Roman"/>
          <w:b/>
          <w:color w:val="000000" w:themeColor="text1"/>
          <w:sz w:val="24"/>
          <w:szCs w:val="24"/>
        </w:rPr>
        <w:t>j</w:t>
      </w:r>
      <w:r w:rsidR="00F4701F" w:rsidRPr="004640FC">
        <w:rPr>
          <w:rFonts w:ascii="Times New Roman" w:hAnsi="Times New Roman" w:cs="Times New Roman"/>
          <w:b/>
          <w:color w:val="000000" w:themeColor="text1"/>
          <w:sz w:val="24"/>
          <w:szCs w:val="24"/>
        </w:rPr>
        <w:t>ere</w:t>
      </w:r>
    </w:p>
    <w:bookmarkEnd w:id="1"/>
    <w:p w14:paraId="4D207114" w14:textId="40635441" w:rsidR="001B623C" w:rsidRDefault="001B623C" w:rsidP="00B77FD4">
      <w:pPr>
        <w:jc w:val="both"/>
        <w:rPr>
          <w:rFonts w:ascii="Times New Roman" w:hAnsi="Times New Roman" w:cs="Times New Roman"/>
          <w:color w:val="000000" w:themeColor="text1"/>
          <w:sz w:val="24"/>
          <w:szCs w:val="24"/>
        </w:rPr>
      </w:pPr>
    </w:p>
    <w:p w14:paraId="3DA4251E" w14:textId="77777777" w:rsidR="00940998" w:rsidRPr="004640FC" w:rsidRDefault="00940998" w:rsidP="00B77FD4">
      <w:pPr>
        <w:jc w:val="both"/>
        <w:rPr>
          <w:rFonts w:ascii="Times New Roman" w:hAnsi="Times New Roman" w:cs="Times New Roman"/>
          <w:color w:val="000000" w:themeColor="text1"/>
          <w:sz w:val="24"/>
          <w:szCs w:val="24"/>
        </w:rPr>
      </w:pPr>
    </w:p>
    <w:p w14:paraId="709EE2A8" w14:textId="77300D23" w:rsidR="001B623C" w:rsidRPr="004640FC" w:rsidRDefault="001B623C" w:rsidP="006E0395">
      <w:pPr>
        <w:spacing w:after="0" w:line="240" w:lineRule="auto"/>
        <w:jc w:val="both"/>
        <w:rPr>
          <w:rFonts w:ascii="Times New Roman" w:hAnsi="Times New Roman" w:cs="Times New Roman"/>
          <w:color w:val="000000" w:themeColor="text1"/>
          <w:sz w:val="24"/>
          <w:szCs w:val="24"/>
        </w:rPr>
      </w:pPr>
      <w:r w:rsidRPr="004640FC">
        <w:rPr>
          <w:rFonts w:ascii="Times New Roman" w:hAnsi="Times New Roman" w:cs="Times New Roman"/>
          <w:color w:val="000000" w:themeColor="text1"/>
          <w:sz w:val="24"/>
          <w:szCs w:val="24"/>
        </w:rPr>
        <w:tab/>
      </w:r>
      <w:r w:rsidR="007E3CCE" w:rsidRPr="004640FC">
        <w:rPr>
          <w:rFonts w:ascii="Times New Roman" w:hAnsi="Times New Roman" w:cs="Times New Roman"/>
          <w:color w:val="000000" w:themeColor="text1"/>
          <w:sz w:val="24"/>
          <w:szCs w:val="24"/>
        </w:rPr>
        <w:t>Având în vedere faptul că s</w:t>
      </w:r>
      <w:r w:rsidR="0077087E" w:rsidRPr="004640FC">
        <w:rPr>
          <w:rFonts w:ascii="Times New Roman" w:hAnsi="Times New Roman" w:cs="Times New Roman"/>
          <w:color w:val="000000" w:themeColor="text1"/>
          <w:sz w:val="24"/>
          <w:szCs w:val="24"/>
        </w:rPr>
        <w:t>erviciile publice de alimentare cu apă și canalizare alături de serviciile de modernizare de a drumurilor sau de racordare la rețeaua inteligentă de distribuție a gazelor naturale fac parte din categoria serviciilor publice de bază care angajează România și localitățile urbane pe drumul ireversibil al modernizării și creșterii standardelor de locuit</w:t>
      </w:r>
      <w:r w:rsidR="005B270D" w:rsidRPr="004640FC">
        <w:rPr>
          <w:rFonts w:ascii="Times New Roman" w:hAnsi="Times New Roman" w:cs="Times New Roman"/>
          <w:color w:val="000000" w:themeColor="text1"/>
          <w:sz w:val="24"/>
          <w:szCs w:val="24"/>
        </w:rPr>
        <w:t>,</w:t>
      </w:r>
    </w:p>
    <w:p w14:paraId="1A6A316F" w14:textId="2B140459" w:rsidR="00D0266B" w:rsidRPr="004640FC" w:rsidRDefault="0077087E" w:rsidP="006E0395">
      <w:pPr>
        <w:spacing w:after="0" w:line="240" w:lineRule="auto"/>
        <w:jc w:val="both"/>
        <w:rPr>
          <w:rFonts w:ascii="Times New Roman" w:hAnsi="Times New Roman" w:cs="Times New Roman"/>
          <w:color w:val="000000" w:themeColor="text1"/>
          <w:sz w:val="24"/>
          <w:szCs w:val="24"/>
        </w:rPr>
      </w:pPr>
      <w:r w:rsidRPr="004640FC">
        <w:rPr>
          <w:rFonts w:ascii="Times New Roman" w:hAnsi="Times New Roman" w:cs="Times New Roman"/>
          <w:color w:val="000000" w:themeColor="text1"/>
          <w:sz w:val="24"/>
          <w:szCs w:val="24"/>
        </w:rPr>
        <w:tab/>
      </w:r>
      <w:r w:rsidR="005B270D" w:rsidRPr="004640FC">
        <w:rPr>
          <w:rFonts w:ascii="Times New Roman" w:hAnsi="Times New Roman" w:cs="Times New Roman"/>
          <w:color w:val="000000" w:themeColor="text1"/>
          <w:sz w:val="24"/>
          <w:szCs w:val="24"/>
        </w:rPr>
        <w:t>Luând în considerare faptul că p</w:t>
      </w:r>
      <w:r w:rsidR="004D0A02" w:rsidRPr="004640FC">
        <w:rPr>
          <w:rFonts w:ascii="Times New Roman" w:hAnsi="Times New Roman" w:cs="Times New Roman"/>
          <w:color w:val="000000" w:themeColor="text1"/>
          <w:sz w:val="24"/>
          <w:szCs w:val="24"/>
        </w:rPr>
        <w:t>roiectele de infrastructură de alimentare cu apă și canalizare a localităților urbane și rurale au sursa de finanțare asigurată din fonduri externe nerambursabile</w:t>
      </w:r>
      <w:r w:rsidR="005B270D" w:rsidRPr="004640FC">
        <w:rPr>
          <w:rFonts w:ascii="Times New Roman" w:hAnsi="Times New Roman" w:cs="Times New Roman"/>
          <w:color w:val="000000" w:themeColor="text1"/>
          <w:sz w:val="24"/>
          <w:szCs w:val="24"/>
        </w:rPr>
        <w:t>,</w:t>
      </w:r>
      <w:r w:rsidR="004D0A02" w:rsidRPr="004640FC">
        <w:rPr>
          <w:rFonts w:ascii="Times New Roman" w:hAnsi="Times New Roman" w:cs="Times New Roman"/>
          <w:color w:val="000000" w:themeColor="text1"/>
          <w:sz w:val="24"/>
          <w:szCs w:val="24"/>
        </w:rPr>
        <w:t xml:space="preserve"> respectiv în cadrul Programului Operațional Infrastructură Mare, în perioada de programare 2014-2020</w:t>
      </w:r>
      <w:r w:rsidR="005B270D" w:rsidRPr="004640FC">
        <w:rPr>
          <w:rFonts w:ascii="Times New Roman" w:hAnsi="Times New Roman" w:cs="Times New Roman"/>
          <w:color w:val="000000" w:themeColor="text1"/>
          <w:sz w:val="24"/>
          <w:szCs w:val="24"/>
        </w:rPr>
        <w:t>, î</w:t>
      </w:r>
      <w:r w:rsidR="004D0A02" w:rsidRPr="004640FC">
        <w:rPr>
          <w:rFonts w:ascii="Times New Roman" w:hAnsi="Times New Roman" w:cs="Times New Roman"/>
          <w:color w:val="000000" w:themeColor="text1"/>
          <w:sz w:val="24"/>
          <w:szCs w:val="24"/>
        </w:rPr>
        <w:t xml:space="preserve">n cadrul acestor proiecte de alimentare cu apă și canalizare </w:t>
      </w:r>
      <w:r w:rsidR="005B270D" w:rsidRPr="004640FC">
        <w:rPr>
          <w:rFonts w:ascii="Times New Roman" w:hAnsi="Times New Roman" w:cs="Times New Roman"/>
          <w:color w:val="000000" w:themeColor="text1"/>
          <w:sz w:val="24"/>
          <w:szCs w:val="24"/>
        </w:rPr>
        <w:t xml:space="preserve">fiind </w:t>
      </w:r>
      <w:r w:rsidR="004D0A02" w:rsidRPr="004640FC">
        <w:rPr>
          <w:rFonts w:ascii="Times New Roman" w:hAnsi="Times New Roman" w:cs="Times New Roman"/>
          <w:color w:val="000000" w:themeColor="text1"/>
          <w:sz w:val="24"/>
          <w:szCs w:val="24"/>
        </w:rPr>
        <w:t>asigurată atât finanțarea pentru alimentarea cu apă a localităților cu un număr de peste 50 de locuitori</w:t>
      </w:r>
      <w:r w:rsidR="005B270D" w:rsidRPr="004640FC">
        <w:rPr>
          <w:rFonts w:ascii="Times New Roman" w:hAnsi="Times New Roman" w:cs="Times New Roman"/>
          <w:color w:val="000000" w:themeColor="text1"/>
          <w:sz w:val="24"/>
          <w:szCs w:val="24"/>
        </w:rPr>
        <w:t>,</w:t>
      </w:r>
      <w:r w:rsidR="004D0A02" w:rsidRPr="004640FC">
        <w:rPr>
          <w:rFonts w:ascii="Times New Roman" w:hAnsi="Times New Roman" w:cs="Times New Roman"/>
          <w:color w:val="000000" w:themeColor="text1"/>
          <w:sz w:val="24"/>
          <w:szCs w:val="24"/>
        </w:rPr>
        <w:t xml:space="preserve"> cât și racordul la rețeaua de canalizare pentru aglomerările urbane cu un număr de peste 2.000 locuitori</w:t>
      </w:r>
      <w:r w:rsidR="00843014" w:rsidRPr="004640FC">
        <w:rPr>
          <w:rFonts w:ascii="Times New Roman" w:hAnsi="Times New Roman" w:cs="Times New Roman"/>
          <w:color w:val="000000" w:themeColor="text1"/>
          <w:sz w:val="24"/>
          <w:szCs w:val="24"/>
        </w:rPr>
        <w:t xml:space="preserve"> echivalenți</w:t>
      </w:r>
      <w:r w:rsidR="005B270D" w:rsidRPr="004640FC">
        <w:rPr>
          <w:rFonts w:ascii="Times New Roman" w:hAnsi="Times New Roman" w:cs="Times New Roman"/>
          <w:color w:val="000000" w:themeColor="text1"/>
          <w:sz w:val="24"/>
          <w:szCs w:val="24"/>
        </w:rPr>
        <w:t>,</w:t>
      </w:r>
      <w:r w:rsidR="00D0266B" w:rsidRPr="004640FC">
        <w:rPr>
          <w:rFonts w:ascii="Times New Roman" w:hAnsi="Times New Roman" w:cs="Times New Roman"/>
          <w:color w:val="000000" w:themeColor="text1"/>
          <w:sz w:val="24"/>
          <w:szCs w:val="24"/>
        </w:rPr>
        <w:t xml:space="preserve"> </w:t>
      </w:r>
    </w:p>
    <w:p w14:paraId="3B289025" w14:textId="7DA117B0" w:rsidR="00E34C6B" w:rsidRPr="004640FC" w:rsidRDefault="00E34C6B" w:rsidP="006E0395">
      <w:pPr>
        <w:spacing w:after="0" w:line="240" w:lineRule="auto"/>
        <w:jc w:val="both"/>
        <w:rPr>
          <w:rFonts w:ascii="Times New Roman" w:hAnsi="Times New Roman" w:cs="Times New Roman"/>
          <w:color w:val="000000" w:themeColor="text1"/>
          <w:sz w:val="24"/>
          <w:szCs w:val="24"/>
        </w:rPr>
      </w:pPr>
      <w:r w:rsidRPr="004640FC">
        <w:rPr>
          <w:rFonts w:ascii="Times New Roman" w:hAnsi="Times New Roman" w:cs="Times New Roman"/>
          <w:color w:val="000000" w:themeColor="text1"/>
          <w:sz w:val="24"/>
          <w:szCs w:val="24"/>
        </w:rPr>
        <w:tab/>
        <w:t>Întrucât perioada de implementare a proiectelor de infrastructură de alimentare cu apă și canalizare a localităților urbane și rurale sprijinite prin POIM 2014-2020 se încheie la data de 31 decembrie 2023, iar pentru încadrarea în aceasta beneficiarii trebuie să organizeze procedurile de achiziție publică pentru selectarea operatorilor economici în vederea executării lucrărilor pentru extinderea/reabilitarea sistemului de alimentare  cu apă și canalizare și să asigure implementarea proiectelor într-o perioadă relativ scurtă, pentru a evita suportarea de costuri neeligibile de la bugetul de stat ca urmare a nefinalizării proiectelor,</w:t>
      </w:r>
    </w:p>
    <w:p w14:paraId="148A6D78" w14:textId="294C24B3" w:rsidR="00803E52" w:rsidRPr="004640FC" w:rsidRDefault="00D0266B" w:rsidP="006E0395">
      <w:pPr>
        <w:spacing w:after="0" w:line="240" w:lineRule="auto"/>
        <w:jc w:val="both"/>
        <w:rPr>
          <w:rFonts w:ascii="Times New Roman" w:hAnsi="Times New Roman" w:cs="Times New Roman"/>
          <w:color w:val="000000" w:themeColor="text1"/>
          <w:sz w:val="24"/>
          <w:szCs w:val="24"/>
        </w:rPr>
      </w:pPr>
      <w:r w:rsidRPr="004640FC">
        <w:rPr>
          <w:rFonts w:ascii="Times New Roman" w:hAnsi="Times New Roman" w:cs="Times New Roman"/>
          <w:color w:val="000000" w:themeColor="text1"/>
          <w:sz w:val="24"/>
          <w:szCs w:val="24"/>
        </w:rPr>
        <w:tab/>
      </w:r>
      <w:r w:rsidR="00803E52" w:rsidRPr="004640FC">
        <w:rPr>
          <w:rFonts w:ascii="Times New Roman" w:hAnsi="Times New Roman" w:cs="Times New Roman"/>
          <w:color w:val="000000" w:themeColor="text1"/>
          <w:sz w:val="24"/>
          <w:szCs w:val="24"/>
        </w:rPr>
        <w:t xml:space="preserve">Dat fiind faptul că </w:t>
      </w:r>
      <w:r w:rsidR="003A55F7" w:rsidRPr="004640FC">
        <w:rPr>
          <w:rFonts w:ascii="Times New Roman" w:hAnsi="Times New Roman" w:cs="Times New Roman"/>
          <w:color w:val="000000" w:themeColor="text1"/>
          <w:sz w:val="24"/>
          <w:szCs w:val="24"/>
        </w:rPr>
        <w:t>o parte din</w:t>
      </w:r>
      <w:r w:rsidR="00803E52" w:rsidRPr="004640FC">
        <w:rPr>
          <w:rFonts w:ascii="Times New Roman" w:hAnsi="Times New Roman" w:cs="Times New Roman"/>
          <w:color w:val="000000" w:themeColor="text1"/>
          <w:sz w:val="24"/>
          <w:szCs w:val="24"/>
        </w:rPr>
        <w:t>tre</w:t>
      </w:r>
      <w:r w:rsidR="003A55F7" w:rsidRPr="004640FC">
        <w:rPr>
          <w:rFonts w:ascii="Times New Roman" w:hAnsi="Times New Roman" w:cs="Times New Roman"/>
          <w:color w:val="000000" w:themeColor="text1"/>
          <w:sz w:val="24"/>
          <w:szCs w:val="24"/>
        </w:rPr>
        <w:t xml:space="preserve"> localități </w:t>
      </w:r>
      <w:r w:rsidR="00803E52" w:rsidRPr="004640FC">
        <w:rPr>
          <w:rFonts w:ascii="Times New Roman" w:hAnsi="Times New Roman" w:cs="Times New Roman"/>
          <w:color w:val="000000" w:themeColor="text1"/>
          <w:sz w:val="24"/>
          <w:szCs w:val="24"/>
        </w:rPr>
        <w:t>nu au, în prezent,</w:t>
      </w:r>
      <w:r w:rsidR="003A55F7" w:rsidRPr="004640FC">
        <w:rPr>
          <w:rFonts w:ascii="Times New Roman" w:hAnsi="Times New Roman" w:cs="Times New Roman"/>
          <w:color w:val="000000" w:themeColor="text1"/>
          <w:sz w:val="24"/>
          <w:szCs w:val="24"/>
        </w:rPr>
        <w:t xml:space="preserve"> servicii de canalizare </w:t>
      </w:r>
      <w:r w:rsidR="00556EE8" w:rsidRPr="004640FC">
        <w:rPr>
          <w:rFonts w:ascii="Times New Roman" w:hAnsi="Times New Roman" w:cs="Times New Roman"/>
          <w:color w:val="000000" w:themeColor="text1"/>
          <w:sz w:val="24"/>
          <w:szCs w:val="24"/>
        </w:rPr>
        <w:t xml:space="preserve">întrucât nu au îndeplinit condițiile de racordare prevăzute de </w:t>
      </w:r>
      <w:r w:rsidR="00803E52" w:rsidRPr="004640FC">
        <w:rPr>
          <w:rFonts w:ascii="Times New Roman" w:hAnsi="Times New Roman" w:cs="Times New Roman"/>
          <w:color w:val="000000" w:themeColor="text1"/>
          <w:sz w:val="24"/>
          <w:szCs w:val="24"/>
        </w:rPr>
        <w:t xml:space="preserve">reglementările </w:t>
      </w:r>
      <w:r w:rsidR="00556EE8" w:rsidRPr="004640FC">
        <w:rPr>
          <w:rFonts w:ascii="Times New Roman" w:hAnsi="Times New Roman" w:cs="Times New Roman"/>
          <w:color w:val="000000" w:themeColor="text1"/>
          <w:sz w:val="24"/>
          <w:szCs w:val="24"/>
        </w:rPr>
        <w:t xml:space="preserve">europene </w:t>
      </w:r>
      <w:r w:rsidR="00803E52" w:rsidRPr="004640FC">
        <w:rPr>
          <w:rFonts w:ascii="Times New Roman" w:hAnsi="Times New Roman" w:cs="Times New Roman"/>
          <w:color w:val="000000" w:themeColor="text1"/>
          <w:sz w:val="24"/>
          <w:szCs w:val="24"/>
        </w:rPr>
        <w:t xml:space="preserve">privind </w:t>
      </w:r>
      <w:r w:rsidR="00556EE8" w:rsidRPr="004640FC">
        <w:rPr>
          <w:rFonts w:ascii="Times New Roman" w:hAnsi="Times New Roman" w:cs="Times New Roman"/>
          <w:color w:val="000000" w:themeColor="text1"/>
          <w:sz w:val="24"/>
          <w:szCs w:val="24"/>
        </w:rPr>
        <w:t>accesare</w:t>
      </w:r>
      <w:r w:rsidR="00803E52" w:rsidRPr="004640FC">
        <w:rPr>
          <w:rFonts w:ascii="Times New Roman" w:hAnsi="Times New Roman" w:cs="Times New Roman"/>
          <w:color w:val="000000" w:themeColor="text1"/>
          <w:sz w:val="24"/>
          <w:szCs w:val="24"/>
        </w:rPr>
        <w:t>a</w:t>
      </w:r>
      <w:r w:rsidR="00556EE8" w:rsidRPr="004640FC">
        <w:rPr>
          <w:rFonts w:ascii="Times New Roman" w:hAnsi="Times New Roman" w:cs="Times New Roman"/>
          <w:color w:val="000000" w:themeColor="text1"/>
          <w:sz w:val="24"/>
          <w:szCs w:val="24"/>
        </w:rPr>
        <w:t xml:space="preserve"> de fonduri externe nerambursabile</w:t>
      </w:r>
      <w:r w:rsidR="00803E52" w:rsidRPr="004640FC">
        <w:rPr>
          <w:rFonts w:ascii="Times New Roman" w:hAnsi="Times New Roman" w:cs="Times New Roman"/>
          <w:color w:val="000000" w:themeColor="text1"/>
          <w:sz w:val="24"/>
          <w:szCs w:val="24"/>
        </w:rPr>
        <w:t xml:space="preserve"> și, astfel, </w:t>
      </w:r>
      <w:r w:rsidR="00556EE8" w:rsidRPr="004640FC">
        <w:rPr>
          <w:rFonts w:ascii="Times New Roman" w:hAnsi="Times New Roman" w:cs="Times New Roman"/>
          <w:color w:val="000000" w:themeColor="text1"/>
          <w:sz w:val="24"/>
          <w:szCs w:val="24"/>
        </w:rPr>
        <w:t xml:space="preserve">nu s-a putut asigura o implementare unitară a proiectelor cu finanțare </w:t>
      </w:r>
      <w:r w:rsidR="00E60BF2" w:rsidRPr="004640FC">
        <w:rPr>
          <w:rFonts w:ascii="Times New Roman" w:hAnsi="Times New Roman" w:cs="Times New Roman"/>
          <w:color w:val="000000" w:themeColor="text1"/>
          <w:sz w:val="24"/>
          <w:szCs w:val="24"/>
        </w:rPr>
        <w:t>din fonduri externe</w:t>
      </w:r>
      <w:r w:rsidR="00556EE8" w:rsidRPr="004640FC">
        <w:rPr>
          <w:rFonts w:ascii="Times New Roman" w:hAnsi="Times New Roman" w:cs="Times New Roman"/>
          <w:color w:val="000000" w:themeColor="text1"/>
          <w:sz w:val="24"/>
          <w:szCs w:val="24"/>
        </w:rPr>
        <w:t xml:space="preserve"> nerambursabilă existând situații în care </w:t>
      </w:r>
      <w:r w:rsidR="00E60BF2" w:rsidRPr="004640FC">
        <w:rPr>
          <w:rFonts w:ascii="Times New Roman" w:hAnsi="Times New Roman" w:cs="Times New Roman"/>
          <w:color w:val="000000" w:themeColor="text1"/>
          <w:sz w:val="24"/>
          <w:szCs w:val="24"/>
        </w:rPr>
        <w:t>anumite sate din structura administrativ teritorială a unei comune nu au fost racordate la rețeaua de canalizare</w:t>
      </w:r>
      <w:r w:rsidR="00803E52" w:rsidRPr="004640FC">
        <w:rPr>
          <w:rFonts w:ascii="Times New Roman" w:hAnsi="Times New Roman" w:cs="Times New Roman"/>
          <w:color w:val="000000" w:themeColor="text1"/>
          <w:sz w:val="24"/>
          <w:szCs w:val="24"/>
        </w:rPr>
        <w:t>,</w:t>
      </w:r>
      <w:r w:rsidR="00E60BF2" w:rsidRPr="004640FC">
        <w:rPr>
          <w:rFonts w:ascii="Times New Roman" w:hAnsi="Times New Roman" w:cs="Times New Roman"/>
          <w:color w:val="000000" w:themeColor="text1"/>
          <w:sz w:val="24"/>
          <w:szCs w:val="24"/>
        </w:rPr>
        <w:t xml:space="preserve"> </w:t>
      </w:r>
    </w:p>
    <w:p w14:paraId="76F72019" w14:textId="29CF700C" w:rsidR="0077087E" w:rsidRPr="004640FC" w:rsidRDefault="00803E52" w:rsidP="00663E2F">
      <w:pPr>
        <w:spacing w:after="0" w:line="240" w:lineRule="auto"/>
        <w:ind w:firstLine="720"/>
        <w:jc w:val="both"/>
        <w:rPr>
          <w:rFonts w:ascii="Times New Roman" w:hAnsi="Times New Roman" w:cs="Times New Roman"/>
          <w:color w:val="000000" w:themeColor="text1"/>
          <w:sz w:val="24"/>
          <w:szCs w:val="24"/>
        </w:rPr>
      </w:pPr>
      <w:r w:rsidRPr="004640FC">
        <w:rPr>
          <w:rFonts w:ascii="Times New Roman" w:hAnsi="Times New Roman" w:cs="Times New Roman"/>
          <w:color w:val="000000" w:themeColor="text1"/>
          <w:sz w:val="24"/>
          <w:szCs w:val="24"/>
        </w:rPr>
        <w:t>Ținând cont de multiplele probleme în asigurarea serviciilor de alimentare cu apă și canalizare în special în zona localităților rurale în care</w:t>
      </w:r>
      <w:r w:rsidR="00E60BF2" w:rsidRPr="004640FC">
        <w:rPr>
          <w:rFonts w:ascii="Times New Roman" w:hAnsi="Times New Roman" w:cs="Times New Roman"/>
          <w:color w:val="000000" w:themeColor="text1"/>
          <w:sz w:val="24"/>
          <w:szCs w:val="24"/>
        </w:rPr>
        <w:t xml:space="preserve"> gospodării sau chiar străzi din interiorul localităților nu sunt racordate la rețeaua de canalizare</w:t>
      </w:r>
      <w:r w:rsidRPr="004640FC">
        <w:rPr>
          <w:rFonts w:ascii="Times New Roman" w:hAnsi="Times New Roman" w:cs="Times New Roman"/>
          <w:color w:val="000000" w:themeColor="text1"/>
          <w:sz w:val="24"/>
          <w:szCs w:val="24"/>
        </w:rPr>
        <w:t>,</w:t>
      </w:r>
    </w:p>
    <w:p w14:paraId="40F00B6A" w14:textId="61AF44F9" w:rsidR="00663E2F" w:rsidRPr="004640FC" w:rsidRDefault="00E60BF2" w:rsidP="006E0395">
      <w:pPr>
        <w:spacing w:after="0" w:line="240" w:lineRule="auto"/>
        <w:jc w:val="both"/>
        <w:rPr>
          <w:rFonts w:ascii="Times New Roman" w:hAnsi="Times New Roman" w:cs="Times New Roman"/>
          <w:color w:val="000000" w:themeColor="text1"/>
          <w:sz w:val="24"/>
          <w:szCs w:val="24"/>
        </w:rPr>
      </w:pPr>
      <w:r w:rsidRPr="004640FC">
        <w:rPr>
          <w:rFonts w:ascii="Times New Roman" w:hAnsi="Times New Roman" w:cs="Times New Roman"/>
          <w:color w:val="000000" w:themeColor="text1"/>
          <w:sz w:val="24"/>
          <w:szCs w:val="24"/>
        </w:rPr>
        <w:lastRenderedPageBreak/>
        <w:tab/>
      </w:r>
      <w:r w:rsidR="00663E2F" w:rsidRPr="004640FC">
        <w:rPr>
          <w:rFonts w:ascii="Times New Roman" w:hAnsi="Times New Roman" w:cs="Times New Roman"/>
          <w:color w:val="000000" w:themeColor="text1"/>
          <w:sz w:val="24"/>
          <w:szCs w:val="24"/>
        </w:rPr>
        <w:t>Luând în considerare t</w:t>
      </w:r>
      <w:r w:rsidRPr="004640FC">
        <w:rPr>
          <w:rFonts w:ascii="Times New Roman" w:hAnsi="Times New Roman" w:cs="Times New Roman"/>
          <w:color w:val="000000" w:themeColor="text1"/>
          <w:sz w:val="24"/>
          <w:szCs w:val="24"/>
        </w:rPr>
        <w:t xml:space="preserve">ermenul de conformare al României la cerințele </w:t>
      </w:r>
      <w:r w:rsidR="00057F39" w:rsidRPr="004640FC">
        <w:rPr>
          <w:rFonts w:ascii="Times New Roman" w:hAnsi="Times New Roman" w:cs="Times New Roman"/>
          <w:color w:val="000000" w:themeColor="text1"/>
          <w:sz w:val="24"/>
          <w:szCs w:val="24"/>
        </w:rPr>
        <w:t>directivei de apă</w:t>
      </w:r>
      <w:r w:rsidR="00663E2F" w:rsidRPr="004640FC">
        <w:rPr>
          <w:rFonts w:ascii="Times New Roman" w:hAnsi="Times New Roman" w:cs="Times New Roman"/>
          <w:color w:val="000000" w:themeColor="text1"/>
          <w:sz w:val="24"/>
          <w:szCs w:val="24"/>
        </w:rPr>
        <w:t>, și</w:t>
      </w:r>
      <w:r w:rsidR="00057F39" w:rsidRPr="004640FC">
        <w:rPr>
          <w:rFonts w:ascii="Times New Roman" w:hAnsi="Times New Roman" w:cs="Times New Roman"/>
          <w:color w:val="000000" w:themeColor="text1"/>
          <w:sz w:val="24"/>
          <w:szCs w:val="24"/>
        </w:rPr>
        <w:t xml:space="preserve"> la cerințele de </w:t>
      </w:r>
      <w:r w:rsidR="006E0395" w:rsidRPr="004640FC">
        <w:rPr>
          <w:rFonts w:ascii="Times New Roman" w:hAnsi="Times New Roman" w:cs="Times New Roman"/>
          <w:color w:val="000000" w:themeColor="text1"/>
          <w:sz w:val="24"/>
          <w:szCs w:val="24"/>
        </w:rPr>
        <w:t>tratare</w:t>
      </w:r>
      <w:r w:rsidR="00057F39" w:rsidRPr="004640FC">
        <w:rPr>
          <w:rFonts w:ascii="Times New Roman" w:hAnsi="Times New Roman" w:cs="Times New Roman"/>
          <w:color w:val="000000" w:themeColor="text1"/>
          <w:sz w:val="24"/>
          <w:szCs w:val="24"/>
        </w:rPr>
        <w:t xml:space="preserve"> a apelor uzate pentru localități cu peste 10.000 locuitori echivalenți</w:t>
      </w:r>
      <w:r w:rsidR="00663E2F" w:rsidRPr="004640FC">
        <w:rPr>
          <w:rFonts w:ascii="Times New Roman" w:hAnsi="Times New Roman" w:cs="Times New Roman"/>
          <w:color w:val="000000" w:themeColor="text1"/>
          <w:sz w:val="24"/>
          <w:szCs w:val="24"/>
        </w:rPr>
        <w:t>, respectiv</w:t>
      </w:r>
      <w:r w:rsidR="00057F39" w:rsidRPr="004640FC">
        <w:rPr>
          <w:rFonts w:ascii="Times New Roman" w:hAnsi="Times New Roman" w:cs="Times New Roman"/>
          <w:color w:val="000000" w:themeColor="text1"/>
          <w:sz w:val="24"/>
          <w:szCs w:val="24"/>
        </w:rPr>
        <w:t xml:space="preserve"> anul 2018. </w:t>
      </w:r>
    </w:p>
    <w:p w14:paraId="019768CE" w14:textId="251C00E5" w:rsidR="00E60BF2" w:rsidRPr="004640FC" w:rsidRDefault="00663E2F" w:rsidP="009C55AC">
      <w:pPr>
        <w:spacing w:after="0" w:line="240" w:lineRule="auto"/>
        <w:ind w:firstLine="720"/>
        <w:jc w:val="both"/>
        <w:rPr>
          <w:rFonts w:ascii="Times New Roman" w:hAnsi="Times New Roman" w:cs="Times New Roman"/>
          <w:color w:val="000000" w:themeColor="text1"/>
          <w:sz w:val="24"/>
          <w:szCs w:val="24"/>
        </w:rPr>
      </w:pPr>
      <w:r w:rsidRPr="004640FC">
        <w:rPr>
          <w:rFonts w:ascii="Times New Roman" w:hAnsi="Times New Roman" w:cs="Times New Roman"/>
          <w:color w:val="000000" w:themeColor="text1"/>
          <w:sz w:val="24"/>
          <w:szCs w:val="24"/>
        </w:rPr>
        <w:t>Având în vedere că, î</w:t>
      </w:r>
      <w:r w:rsidR="00057F39" w:rsidRPr="004640FC">
        <w:rPr>
          <w:rFonts w:ascii="Times New Roman" w:hAnsi="Times New Roman" w:cs="Times New Roman"/>
          <w:color w:val="000000" w:themeColor="text1"/>
          <w:sz w:val="24"/>
          <w:szCs w:val="24"/>
        </w:rPr>
        <w:t>n aceste condiții</w:t>
      </w:r>
      <w:r w:rsidRPr="004640FC">
        <w:rPr>
          <w:rFonts w:ascii="Times New Roman" w:hAnsi="Times New Roman" w:cs="Times New Roman"/>
          <w:color w:val="000000" w:themeColor="text1"/>
          <w:sz w:val="24"/>
          <w:szCs w:val="24"/>
        </w:rPr>
        <w:t>,</w:t>
      </w:r>
      <w:r w:rsidR="00057F39" w:rsidRPr="004640FC">
        <w:rPr>
          <w:rFonts w:ascii="Times New Roman" w:hAnsi="Times New Roman" w:cs="Times New Roman"/>
          <w:color w:val="000000" w:themeColor="text1"/>
          <w:sz w:val="24"/>
          <w:szCs w:val="24"/>
        </w:rPr>
        <w:t xml:space="preserve"> România poate risca </w:t>
      </w:r>
      <w:r w:rsidR="006979C6" w:rsidRPr="004640FC">
        <w:rPr>
          <w:rFonts w:ascii="Times New Roman" w:hAnsi="Times New Roman" w:cs="Times New Roman"/>
          <w:color w:val="000000" w:themeColor="text1"/>
          <w:sz w:val="24"/>
          <w:szCs w:val="24"/>
        </w:rPr>
        <w:t>i</w:t>
      </w:r>
      <w:r w:rsidR="00057F39" w:rsidRPr="004640FC">
        <w:rPr>
          <w:rFonts w:ascii="Times New Roman" w:hAnsi="Times New Roman" w:cs="Times New Roman"/>
          <w:color w:val="000000" w:themeColor="text1"/>
          <w:sz w:val="24"/>
          <w:szCs w:val="24"/>
        </w:rPr>
        <w:t>nfr</w:t>
      </w:r>
      <w:r w:rsidR="006979C6" w:rsidRPr="004640FC">
        <w:rPr>
          <w:rFonts w:ascii="Times New Roman" w:hAnsi="Times New Roman" w:cs="Times New Roman"/>
          <w:color w:val="000000" w:themeColor="text1"/>
          <w:sz w:val="24"/>
          <w:szCs w:val="24"/>
        </w:rPr>
        <w:t>in</w:t>
      </w:r>
      <w:r w:rsidR="00057F39" w:rsidRPr="004640FC">
        <w:rPr>
          <w:rFonts w:ascii="Times New Roman" w:hAnsi="Times New Roman" w:cs="Times New Roman"/>
          <w:color w:val="000000" w:themeColor="text1"/>
          <w:sz w:val="24"/>
          <w:szCs w:val="24"/>
        </w:rPr>
        <w:t xml:space="preserve">gement pentru </w:t>
      </w:r>
      <w:r w:rsidR="00CA3DB9" w:rsidRPr="004640FC">
        <w:rPr>
          <w:rFonts w:ascii="Times New Roman" w:hAnsi="Times New Roman" w:cs="Times New Roman"/>
          <w:color w:val="000000" w:themeColor="text1"/>
          <w:sz w:val="24"/>
          <w:szCs w:val="24"/>
        </w:rPr>
        <w:t>neconformarea la directivele europene în domeniu, respectiv pentru neasigurarea serviciilor de apă și canalizare destinate populației</w:t>
      </w:r>
      <w:r w:rsidRPr="004640FC">
        <w:rPr>
          <w:rFonts w:ascii="Times New Roman" w:hAnsi="Times New Roman" w:cs="Times New Roman"/>
          <w:color w:val="000000" w:themeColor="text1"/>
          <w:sz w:val="24"/>
          <w:szCs w:val="24"/>
        </w:rPr>
        <w:t>,</w:t>
      </w:r>
    </w:p>
    <w:p w14:paraId="289C54EB" w14:textId="74017989" w:rsidR="00CA3DB9" w:rsidRPr="004640FC" w:rsidRDefault="00663E2F" w:rsidP="006E0395">
      <w:pPr>
        <w:spacing w:after="0" w:line="240" w:lineRule="auto"/>
        <w:ind w:firstLine="708"/>
        <w:jc w:val="both"/>
        <w:rPr>
          <w:rFonts w:ascii="Times New Roman" w:eastAsia="Calibri" w:hAnsi="Times New Roman" w:cs="Times New Roman"/>
          <w:color w:val="000000" w:themeColor="text1"/>
          <w:sz w:val="24"/>
          <w:szCs w:val="24"/>
        </w:rPr>
      </w:pPr>
      <w:r w:rsidRPr="004640FC">
        <w:rPr>
          <w:rFonts w:ascii="Times New Roman" w:eastAsia="Calibri" w:hAnsi="Times New Roman" w:cs="Times New Roman"/>
          <w:color w:val="000000" w:themeColor="text1"/>
          <w:sz w:val="24"/>
          <w:szCs w:val="24"/>
        </w:rPr>
        <w:t xml:space="preserve">În considerarea faptului că </w:t>
      </w:r>
      <w:r w:rsidR="00CA3DB9" w:rsidRPr="004640FC">
        <w:rPr>
          <w:rFonts w:ascii="Times New Roman" w:eastAsia="Calibri" w:hAnsi="Times New Roman" w:cs="Times New Roman"/>
          <w:color w:val="000000" w:themeColor="text1"/>
          <w:sz w:val="24"/>
          <w:szCs w:val="24"/>
        </w:rPr>
        <w:t xml:space="preserve">elementele sus menționate vizează interesul public și strategic, </w:t>
      </w:r>
      <w:r w:rsidRPr="004640FC">
        <w:rPr>
          <w:rFonts w:ascii="Times New Roman" w:eastAsia="Calibri" w:hAnsi="Times New Roman" w:cs="Times New Roman"/>
          <w:color w:val="000000" w:themeColor="text1"/>
          <w:sz w:val="24"/>
          <w:szCs w:val="24"/>
        </w:rPr>
        <w:t xml:space="preserve">fiind </w:t>
      </w:r>
      <w:r w:rsidR="00CA3DB9" w:rsidRPr="004640FC">
        <w:rPr>
          <w:rFonts w:ascii="Times New Roman" w:eastAsia="Calibri" w:hAnsi="Times New Roman" w:cs="Times New Roman"/>
          <w:color w:val="000000" w:themeColor="text1"/>
          <w:sz w:val="24"/>
          <w:szCs w:val="24"/>
        </w:rPr>
        <w:t>o prioritate a Programului de guvernare și constitui</w:t>
      </w:r>
      <w:r w:rsidRPr="004640FC">
        <w:rPr>
          <w:rFonts w:ascii="Times New Roman" w:eastAsia="Calibri" w:hAnsi="Times New Roman" w:cs="Times New Roman"/>
          <w:color w:val="000000" w:themeColor="text1"/>
          <w:sz w:val="24"/>
          <w:szCs w:val="24"/>
        </w:rPr>
        <w:t>nd</w:t>
      </w:r>
      <w:r w:rsidR="00CA3DB9" w:rsidRPr="004640FC">
        <w:rPr>
          <w:rFonts w:ascii="Times New Roman" w:eastAsia="Calibri" w:hAnsi="Times New Roman" w:cs="Times New Roman"/>
          <w:color w:val="000000" w:themeColor="text1"/>
          <w:sz w:val="24"/>
          <w:szCs w:val="24"/>
        </w:rPr>
        <w:t xml:space="preserve"> o situație de urgență și extraordinară, a cărei reglementare nu poate fi amânată, pentru a nu genera întârzieri în implementarea proiectelor de infrastructură de apă-canalizare cu impact asupra gradului de absorbție a fondurilor externe nerambursabile alocate României, </w:t>
      </w:r>
    </w:p>
    <w:p w14:paraId="10728A0D" w14:textId="77777777" w:rsidR="00CA3DB9" w:rsidRPr="004640FC" w:rsidRDefault="00CA3DB9" w:rsidP="006E0395">
      <w:pPr>
        <w:spacing w:after="0" w:line="240" w:lineRule="auto"/>
        <w:jc w:val="both"/>
        <w:rPr>
          <w:rFonts w:ascii="Times New Roman" w:eastAsia="Calibri" w:hAnsi="Times New Roman" w:cs="Times New Roman"/>
          <w:color w:val="000000" w:themeColor="text1"/>
          <w:sz w:val="24"/>
          <w:szCs w:val="24"/>
        </w:rPr>
      </w:pPr>
    </w:p>
    <w:p w14:paraId="1526C910" w14:textId="77777777" w:rsidR="00CA3DB9" w:rsidRPr="004640FC" w:rsidRDefault="00CA3DB9" w:rsidP="006E0395">
      <w:pPr>
        <w:spacing w:after="0" w:line="240" w:lineRule="auto"/>
        <w:ind w:firstLine="720"/>
        <w:jc w:val="both"/>
        <w:rPr>
          <w:rFonts w:ascii="Times New Roman" w:eastAsia="Times New Roman" w:hAnsi="Times New Roman" w:cs="Times New Roman"/>
          <w:color w:val="000000" w:themeColor="text1"/>
          <w:sz w:val="24"/>
          <w:szCs w:val="24"/>
        </w:rPr>
      </w:pPr>
      <w:r w:rsidRPr="004640FC">
        <w:rPr>
          <w:rFonts w:ascii="Times New Roman" w:eastAsia="Times New Roman" w:hAnsi="Times New Roman" w:cs="Times New Roman"/>
          <w:color w:val="000000" w:themeColor="text1"/>
          <w:sz w:val="24"/>
          <w:szCs w:val="24"/>
        </w:rPr>
        <w:t xml:space="preserve">În temeiul art. 115 alin. (4) din Constituția României, republicată, </w:t>
      </w:r>
    </w:p>
    <w:p w14:paraId="7001BB0C" w14:textId="77777777" w:rsidR="006E0395" w:rsidRPr="004640FC" w:rsidRDefault="006E0395" w:rsidP="006E0395">
      <w:pPr>
        <w:spacing w:after="0" w:line="240" w:lineRule="auto"/>
        <w:ind w:firstLine="708"/>
        <w:jc w:val="both"/>
        <w:rPr>
          <w:rFonts w:ascii="Times New Roman" w:eastAsia="Times New Roman" w:hAnsi="Times New Roman" w:cs="Times New Roman"/>
          <w:color w:val="000000" w:themeColor="text1"/>
          <w:sz w:val="24"/>
          <w:szCs w:val="24"/>
        </w:rPr>
      </w:pPr>
    </w:p>
    <w:p w14:paraId="0BFC2CB7" w14:textId="77777777" w:rsidR="00CA3DB9" w:rsidRPr="004640FC" w:rsidRDefault="00CA3DB9" w:rsidP="006E0395">
      <w:pPr>
        <w:spacing w:after="0" w:line="240" w:lineRule="auto"/>
        <w:ind w:firstLine="708"/>
        <w:jc w:val="both"/>
        <w:rPr>
          <w:rFonts w:ascii="Times New Roman" w:eastAsia="Times New Roman" w:hAnsi="Times New Roman" w:cs="Times New Roman"/>
          <w:color w:val="000000" w:themeColor="text1"/>
          <w:sz w:val="24"/>
          <w:szCs w:val="24"/>
        </w:rPr>
      </w:pPr>
      <w:r w:rsidRPr="004640FC">
        <w:rPr>
          <w:rFonts w:ascii="Times New Roman" w:eastAsia="Times New Roman" w:hAnsi="Times New Roman" w:cs="Times New Roman"/>
          <w:color w:val="000000" w:themeColor="text1"/>
          <w:sz w:val="24"/>
          <w:szCs w:val="24"/>
        </w:rPr>
        <w:t xml:space="preserve">Guvernul României adoptă prezenta </w:t>
      </w:r>
      <w:r w:rsidRPr="004640FC">
        <w:rPr>
          <w:rFonts w:ascii="Times New Roman" w:eastAsia="Times New Roman" w:hAnsi="Times New Roman" w:cs="Times New Roman"/>
          <w:b/>
          <w:color w:val="000000" w:themeColor="text1"/>
          <w:sz w:val="24"/>
          <w:szCs w:val="24"/>
        </w:rPr>
        <w:t>ordonanță de urgență</w:t>
      </w:r>
      <w:r w:rsidRPr="004640FC">
        <w:rPr>
          <w:rFonts w:ascii="Times New Roman" w:eastAsia="Times New Roman" w:hAnsi="Times New Roman" w:cs="Times New Roman"/>
          <w:color w:val="000000" w:themeColor="text1"/>
          <w:sz w:val="24"/>
          <w:szCs w:val="24"/>
        </w:rPr>
        <w:t>.</w:t>
      </w:r>
    </w:p>
    <w:p w14:paraId="644C25A8" w14:textId="574F39C6" w:rsidR="00CA3DB9" w:rsidRPr="004640FC" w:rsidRDefault="00CA3DB9" w:rsidP="006E0395">
      <w:pPr>
        <w:spacing w:after="0" w:line="240" w:lineRule="auto"/>
        <w:ind w:firstLine="708"/>
        <w:jc w:val="both"/>
        <w:rPr>
          <w:rFonts w:ascii="Times New Roman" w:eastAsia="Times New Roman" w:hAnsi="Times New Roman" w:cs="Times New Roman"/>
          <w:color w:val="000000" w:themeColor="text1"/>
          <w:sz w:val="24"/>
          <w:szCs w:val="24"/>
        </w:rPr>
      </w:pPr>
    </w:p>
    <w:p w14:paraId="1289B37C" w14:textId="77777777" w:rsidR="00095262" w:rsidRPr="00095262" w:rsidRDefault="00095262" w:rsidP="00D00645">
      <w:pPr>
        <w:spacing w:after="0" w:line="240" w:lineRule="auto"/>
        <w:ind w:firstLine="708"/>
        <w:jc w:val="center"/>
        <w:rPr>
          <w:rFonts w:ascii="Times New Roman" w:eastAsia="Times New Roman" w:hAnsi="Times New Roman" w:cs="Times New Roman"/>
          <w:b/>
          <w:bCs/>
          <w:color w:val="000000" w:themeColor="text1"/>
          <w:sz w:val="24"/>
          <w:szCs w:val="24"/>
          <w:lang w:val="en-US"/>
        </w:rPr>
      </w:pPr>
      <w:r w:rsidRPr="00095262">
        <w:rPr>
          <w:rFonts w:ascii="Times New Roman" w:eastAsia="Times New Roman" w:hAnsi="Times New Roman" w:cs="Times New Roman"/>
          <w:b/>
          <w:bCs/>
          <w:color w:val="000000" w:themeColor="text1"/>
          <w:sz w:val="24"/>
          <w:szCs w:val="24"/>
          <w:lang w:val="en-US"/>
        </w:rPr>
        <w:t>CAPITOLUL I</w:t>
      </w:r>
    </w:p>
    <w:p w14:paraId="47B764F4" w14:textId="23C9DBC0" w:rsidR="00095262" w:rsidRPr="00095262" w:rsidRDefault="00095262" w:rsidP="00D00645">
      <w:pPr>
        <w:spacing w:after="0" w:line="240" w:lineRule="auto"/>
        <w:ind w:firstLine="708"/>
        <w:jc w:val="center"/>
        <w:rPr>
          <w:rFonts w:ascii="Times New Roman" w:eastAsia="Times New Roman" w:hAnsi="Times New Roman" w:cs="Times New Roman"/>
          <w:b/>
          <w:bCs/>
          <w:color w:val="000000" w:themeColor="text1"/>
          <w:sz w:val="24"/>
          <w:szCs w:val="24"/>
          <w:lang w:val="en-US"/>
        </w:rPr>
      </w:pPr>
      <w:proofErr w:type="spellStart"/>
      <w:r>
        <w:rPr>
          <w:rFonts w:ascii="Times New Roman" w:eastAsia="Times New Roman" w:hAnsi="Times New Roman" w:cs="Times New Roman"/>
          <w:b/>
          <w:bCs/>
          <w:color w:val="000000" w:themeColor="text1"/>
          <w:sz w:val="24"/>
          <w:szCs w:val="24"/>
          <w:lang w:val="en-US"/>
        </w:rPr>
        <w:t>Aprobarea</w:t>
      </w:r>
      <w:proofErr w:type="spellEnd"/>
      <w:r w:rsidRPr="00095262">
        <w:rPr>
          <w:rFonts w:ascii="Times New Roman" w:eastAsia="Times New Roman" w:hAnsi="Times New Roman" w:cs="Times New Roman"/>
          <w:b/>
          <w:bCs/>
          <w:color w:val="000000" w:themeColor="text1"/>
          <w:sz w:val="24"/>
          <w:szCs w:val="24"/>
          <w:lang w:val="en-US"/>
        </w:rPr>
        <w:t xml:space="preserve"> </w:t>
      </w:r>
      <w:proofErr w:type="spellStart"/>
      <w:r w:rsidRPr="00095262">
        <w:rPr>
          <w:rFonts w:ascii="Times New Roman" w:eastAsia="Times New Roman" w:hAnsi="Times New Roman" w:cs="Times New Roman"/>
          <w:b/>
          <w:bCs/>
          <w:color w:val="000000" w:themeColor="text1"/>
          <w:sz w:val="24"/>
          <w:szCs w:val="24"/>
          <w:lang w:val="en-US"/>
        </w:rPr>
        <w:t>unor</w:t>
      </w:r>
      <w:proofErr w:type="spellEnd"/>
      <w:r w:rsidRPr="00095262">
        <w:rPr>
          <w:rFonts w:ascii="Times New Roman" w:eastAsia="Times New Roman" w:hAnsi="Times New Roman" w:cs="Times New Roman"/>
          <w:b/>
          <w:bCs/>
          <w:color w:val="000000" w:themeColor="text1"/>
          <w:sz w:val="24"/>
          <w:szCs w:val="24"/>
          <w:lang w:val="en-US"/>
        </w:rPr>
        <w:t xml:space="preserve"> </w:t>
      </w:r>
      <w:proofErr w:type="spellStart"/>
      <w:r w:rsidRPr="00095262">
        <w:rPr>
          <w:rFonts w:ascii="Times New Roman" w:eastAsia="Times New Roman" w:hAnsi="Times New Roman" w:cs="Times New Roman"/>
          <w:b/>
          <w:bCs/>
          <w:color w:val="000000" w:themeColor="text1"/>
          <w:sz w:val="24"/>
          <w:szCs w:val="24"/>
          <w:lang w:val="en-US"/>
        </w:rPr>
        <w:t>măsuri</w:t>
      </w:r>
      <w:proofErr w:type="spellEnd"/>
      <w:r w:rsidRPr="00095262">
        <w:rPr>
          <w:rFonts w:ascii="Times New Roman" w:eastAsia="Times New Roman" w:hAnsi="Times New Roman" w:cs="Times New Roman"/>
          <w:b/>
          <w:bCs/>
          <w:color w:val="000000" w:themeColor="text1"/>
          <w:sz w:val="24"/>
          <w:szCs w:val="24"/>
          <w:lang w:val="en-US"/>
        </w:rPr>
        <w:t xml:space="preserve"> </w:t>
      </w:r>
      <w:r w:rsidRPr="00095262">
        <w:rPr>
          <w:rFonts w:ascii="Times New Roman" w:eastAsia="Times New Roman" w:hAnsi="Times New Roman" w:cs="Times New Roman"/>
          <w:b/>
          <w:bCs/>
          <w:color w:val="000000" w:themeColor="text1"/>
          <w:sz w:val="24"/>
          <w:szCs w:val="24"/>
        </w:rPr>
        <w:t xml:space="preserve">privind proiectele de </w:t>
      </w:r>
      <w:r w:rsidR="00643F51">
        <w:rPr>
          <w:rFonts w:ascii="Times New Roman" w:eastAsia="Times New Roman" w:hAnsi="Times New Roman" w:cs="Times New Roman"/>
          <w:b/>
          <w:bCs/>
          <w:color w:val="000000" w:themeColor="text1"/>
          <w:sz w:val="24"/>
          <w:szCs w:val="24"/>
        </w:rPr>
        <w:t>mediu</w:t>
      </w:r>
      <w:r w:rsidRPr="00095262">
        <w:rPr>
          <w:rFonts w:ascii="Times New Roman" w:eastAsia="Times New Roman" w:hAnsi="Times New Roman" w:cs="Times New Roman"/>
          <w:b/>
          <w:bCs/>
          <w:color w:val="000000" w:themeColor="text1"/>
          <w:sz w:val="24"/>
          <w:szCs w:val="24"/>
        </w:rPr>
        <w:t xml:space="preserve"> cu finanțare din fonduri externe nerambursabile</w:t>
      </w:r>
    </w:p>
    <w:p w14:paraId="7201B3AA" w14:textId="77777777" w:rsidR="00095262" w:rsidRDefault="00095262" w:rsidP="00D00645">
      <w:pPr>
        <w:spacing w:after="0" w:line="240" w:lineRule="auto"/>
        <w:ind w:firstLine="708"/>
        <w:jc w:val="center"/>
        <w:rPr>
          <w:rFonts w:ascii="Times New Roman" w:eastAsia="Times New Roman" w:hAnsi="Times New Roman" w:cs="Times New Roman"/>
          <w:b/>
          <w:bCs/>
          <w:color w:val="000000" w:themeColor="text1"/>
          <w:sz w:val="24"/>
          <w:szCs w:val="24"/>
        </w:rPr>
      </w:pPr>
    </w:p>
    <w:p w14:paraId="15684423" w14:textId="5F531DCC" w:rsidR="0023509D" w:rsidRPr="004640FC" w:rsidRDefault="0023509D" w:rsidP="006E0395">
      <w:pPr>
        <w:spacing w:after="0" w:line="240" w:lineRule="auto"/>
        <w:ind w:firstLine="708"/>
        <w:jc w:val="both"/>
        <w:rPr>
          <w:rFonts w:ascii="Times New Roman" w:eastAsia="Times New Roman" w:hAnsi="Times New Roman" w:cs="Times New Roman"/>
          <w:color w:val="000000" w:themeColor="text1"/>
          <w:sz w:val="24"/>
          <w:szCs w:val="24"/>
        </w:rPr>
      </w:pPr>
      <w:r w:rsidRPr="004640FC">
        <w:rPr>
          <w:rFonts w:ascii="Times New Roman" w:eastAsia="Times New Roman" w:hAnsi="Times New Roman" w:cs="Times New Roman"/>
          <w:b/>
          <w:bCs/>
          <w:color w:val="000000" w:themeColor="text1"/>
          <w:sz w:val="24"/>
          <w:szCs w:val="24"/>
        </w:rPr>
        <w:t xml:space="preserve">Art. </w:t>
      </w:r>
      <w:r w:rsidR="00095262">
        <w:rPr>
          <w:rFonts w:ascii="Times New Roman" w:eastAsia="Times New Roman" w:hAnsi="Times New Roman" w:cs="Times New Roman"/>
          <w:b/>
          <w:bCs/>
          <w:color w:val="000000" w:themeColor="text1"/>
          <w:sz w:val="24"/>
          <w:szCs w:val="24"/>
        </w:rPr>
        <w:t>1</w:t>
      </w:r>
      <w:r w:rsidRPr="004640FC">
        <w:rPr>
          <w:rFonts w:ascii="Times New Roman" w:eastAsia="Times New Roman" w:hAnsi="Times New Roman" w:cs="Times New Roman"/>
          <w:b/>
          <w:bCs/>
          <w:color w:val="000000" w:themeColor="text1"/>
          <w:sz w:val="24"/>
          <w:szCs w:val="24"/>
        </w:rPr>
        <w:t>.</w:t>
      </w:r>
      <w:r w:rsidRPr="004640FC">
        <w:rPr>
          <w:rFonts w:ascii="Times New Roman" w:eastAsia="Times New Roman" w:hAnsi="Times New Roman" w:cs="Times New Roman"/>
          <w:color w:val="000000" w:themeColor="text1"/>
          <w:sz w:val="24"/>
          <w:szCs w:val="24"/>
        </w:rPr>
        <w:t xml:space="preserve">  - La articolul 1 alineatul (2) din Legea serviciilor comunitare de utilităţi publice nr. 51/2006, republicată în Monitorul Oficial al României, Partea I nr. 121 din 5 martie 2013,  cu </w:t>
      </w:r>
      <w:r w:rsidR="00D13047" w:rsidRPr="004640FC">
        <w:rPr>
          <w:rFonts w:ascii="Times New Roman" w:eastAsia="Times New Roman" w:hAnsi="Times New Roman" w:cs="Times New Roman"/>
          <w:color w:val="000000" w:themeColor="text1"/>
          <w:sz w:val="24"/>
          <w:szCs w:val="24"/>
        </w:rPr>
        <w:t xml:space="preserve">modificările și completările ulterioare, </w:t>
      </w:r>
      <w:r w:rsidRPr="004640FC">
        <w:rPr>
          <w:rFonts w:ascii="Times New Roman" w:eastAsia="Times New Roman" w:hAnsi="Times New Roman" w:cs="Times New Roman"/>
          <w:color w:val="000000" w:themeColor="text1"/>
          <w:sz w:val="24"/>
          <w:szCs w:val="24"/>
        </w:rPr>
        <w:t xml:space="preserve">după litera </w:t>
      </w:r>
      <w:r w:rsidR="00D13047" w:rsidRPr="004640FC">
        <w:rPr>
          <w:rFonts w:ascii="Times New Roman" w:eastAsia="Times New Roman" w:hAnsi="Times New Roman" w:cs="Times New Roman"/>
          <w:color w:val="000000" w:themeColor="text1"/>
          <w:sz w:val="24"/>
          <w:szCs w:val="24"/>
        </w:rPr>
        <w:t>b</w:t>
      </w:r>
      <w:r w:rsidRPr="004640FC">
        <w:rPr>
          <w:rFonts w:ascii="Times New Roman" w:eastAsia="Times New Roman" w:hAnsi="Times New Roman" w:cs="Times New Roman"/>
          <w:color w:val="000000" w:themeColor="text1"/>
          <w:sz w:val="24"/>
          <w:szCs w:val="24"/>
        </w:rPr>
        <w:t>) se introduce o nouă literă, lit</w:t>
      </w:r>
      <w:r w:rsidR="00BD4838">
        <w:rPr>
          <w:rFonts w:ascii="Times New Roman" w:eastAsia="Times New Roman" w:hAnsi="Times New Roman" w:cs="Times New Roman"/>
          <w:color w:val="000000" w:themeColor="text1"/>
          <w:sz w:val="24"/>
          <w:szCs w:val="24"/>
        </w:rPr>
        <w:t>era</w:t>
      </w:r>
      <w:r w:rsidR="00D13047" w:rsidRPr="004640FC">
        <w:rPr>
          <w:rFonts w:ascii="Times New Roman" w:eastAsia="Times New Roman" w:hAnsi="Times New Roman" w:cs="Times New Roman"/>
          <w:color w:val="000000" w:themeColor="text1"/>
          <w:sz w:val="24"/>
          <w:szCs w:val="24"/>
        </w:rPr>
        <w:t xml:space="preserve"> b</w:t>
      </w:r>
      <w:r w:rsidR="00D13047" w:rsidRPr="004640FC">
        <w:rPr>
          <w:rFonts w:ascii="Times New Roman" w:eastAsia="Times New Roman" w:hAnsi="Times New Roman" w:cs="Times New Roman"/>
          <w:color w:val="000000" w:themeColor="text1"/>
          <w:sz w:val="24"/>
          <w:szCs w:val="24"/>
          <w:vertAlign w:val="superscript"/>
        </w:rPr>
        <w:t>1</w:t>
      </w:r>
      <w:r w:rsidRPr="004640FC">
        <w:rPr>
          <w:rFonts w:ascii="Times New Roman" w:eastAsia="Times New Roman" w:hAnsi="Times New Roman" w:cs="Times New Roman"/>
          <w:color w:val="000000" w:themeColor="text1"/>
          <w:sz w:val="24"/>
          <w:szCs w:val="24"/>
        </w:rPr>
        <w:t>), cu următorul cuprins:</w:t>
      </w:r>
    </w:p>
    <w:p w14:paraId="04F0E6C9" w14:textId="46D96EAB" w:rsidR="00D13047" w:rsidRDefault="00D13047" w:rsidP="006E0395">
      <w:pPr>
        <w:spacing w:after="0" w:line="240" w:lineRule="auto"/>
        <w:ind w:firstLine="708"/>
        <w:jc w:val="both"/>
        <w:rPr>
          <w:rFonts w:ascii="Times New Roman" w:eastAsia="Times New Roman" w:hAnsi="Times New Roman" w:cs="Times New Roman"/>
          <w:color w:val="000000" w:themeColor="text1"/>
          <w:sz w:val="24"/>
          <w:szCs w:val="24"/>
        </w:rPr>
      </w:pPr>
      <w:r w:rsidRPr="004640FC">
        <w:rPr>
          <w:rFonts w:ascii="Times New Roman" w:eastAsia="Times New Roman" w:hAnsi="Times New Roman" w:cs="Times New Roman"/>
          <w:color w:val="000000" w:themeColor="text1"/>
          <w:sz w:val="24"/>
          <w:szCs w:val="24"/>
        </w:rPr>
        <w:t>,,b</w:t>
      </w:r>
      <w:r w:rsidR="00894829" w:rsidRPr="004640FC">
        <w:rPr>
          <w:rFonts w:ascii="Times New Roman" w:eastAsia="Times New Roman" w:hAnsi="Times New Roman" w:cs="Times New Roman"/>
          <w:color w:val="000000" w:themeColor="text1"/>
          <w:sz w:val="24"/>
          <w:szCs w:val="24"/>
          <w:vertAlign w:val="superscript"/>
        </w:rPr>
        <w:t>1</w:t>
      </w:r>
      <w:r w:rsidRPr="004640FC">
        <w:rPr>
          <w:rFonts w:ascii="Times New Roman" w:eastAsia="Times New Roman" w:hAnsi="Times New Roman" w:cs="Times New Roman"/>
          <w:color w:val="000000" w:themeColor="text1"/>
          <w:sz w:val="24"/>
          <w:szCs w:val="24"/>
        </w:rPr>
        <w:t xml:space="preserve">) </w:t>
      </w:r>
      <w:r w:rsidR="00D50362" w:rsidRPr="00D50362">
        <w:rPr>
          <w:rFonts w:ascii="Times New Roman" w:eastAsia="Times New Roman" w:hAnsi="Times New Roman" w:cs="Times New Roman"/>
          <w:color w:val="000000" w:themeColor="text1"/>
          <w:sz w:val="24"/>
          <w:szCs w:val="24"/>
        </w:rPr>
        <w:t>procesarea apelor uzate menajere printr-un serviciu public inteligent alternativ</w:t>
      </w:r>
      <w:r w:rsidRPr="004640FC">
        <w:rPr>
          <w:rFonts w:ascii="Times New Roman" w:eastAsia="Times New Roman" w:hAnsi="Times New Roman" w:cs="Times New Roman"/>
          <w:color w:val="000000" w:themeColor="text1"/>
          <w:sz w:val="24"/>
          <w:szCs w:val="24"/>
        </w:rPr>
        <w:t>;”</w:t>
      </w:r>
    </w:p>
    <w:p w14:paraId="24F4084C" w14:textId="6433DD58" w:rsidR="00172EA4" w:rsidRDefault="00B27242" w:rsidP="006E0395">
      <w:pPr>
        <w:spacing w:after="0" w:line="240" w:lineRule="auto"/>
        <w:ind w:firstLine="708"/>
        <w:jc w:val="both"/>
        <w:rPr>
          <w:rFonts w:ascii="Times New Roman" w:eastAsia="Times New Roman" w:hAnsi="Times New Roman" w:cs="Times New Roman"/>
          <w:color w:val="000000" w:themeColor="text1"/>
          <w:sz w:val="24"/>
          <w:szCs w:val="24"/>
        </w:rPr>
      </w:pPr>
      <w:r w:rsidRPr="00997A49">
        <w:rPr>
          <w:rFonts w:ascii="Times New Roman" w:eastAsia="Times New Roman" w:hAnsi="Times New Roman" w:cs="Times New Roman"/>
          <w:b/>
          <w:color w:val="000000" w:themeColor="text1"/>
          <w:sz w:val="24"/>
          <w:szCs w:val="24"/>
        </w:rPr>
        <w:t xml:space="preserve">Art. </w:t>
      </w:r>
      <w:r w:rsidR="00566609" w:rsidRPr="00997A49">
        <w:rPr>
          <w:rFonts w:ascii="Times New Roman" w:eastAsia="Times New Roman" w:hAnsi="Times New Roman" w:cs="Times New Roman"/>
          <w:b/>
          <w:color w:val="000000" w:themeColor="text1"/>
          <w:sz w:val="24"/>
          <w:szCs w:val="24"/>
        </w:rPr>
        <w:t>2</w:t>
      </w:r>
      <w:r w:rsidRPr="00B27242">
        <w:rPr>
          <w:rFonts w:ascii="Times New Roman" w:eastAsia="Times New Roman" w:hAnsi="Times New Roman" w:cs="Times New Roman"/>
          <w:color w:val="000000" w:themeColor="text1"/>
          <w:sz w:val="24"/>
          <w:szCs w:val="24"/>
        </w:rPr>
        <w:t xml:space="preserve">.  Legea </w:t>
      </w:r>
      <w:r w:rsidR="00566609">
        <w:rPr>
          <w:rFonts w:ascii="Times New Roman" w:eastAsia="Times New Roman" w:hAnsi="Times New Roman" w:cs="Times New Roman"/>
          <w:color w:val="000000" w:themeColor="text1"/>
          <w:sz w:val="24"/>
          <w:szCs w:val="24"/>
        </w:rPr>
        <w:t>s</w:t>
      </w:r>
      <w:r w:rsidR="00566609" w:rsidRPr="00566609">
        <w:rPr>
          <w:rFonts w:ascii="Times New Roman" w:eastAsia="Times New Roman" w:hAnsi="Times New Roman" w:cs="Times New Roman"/>
          <w:color w:val="000000" w:themeColor="text1"/>
          <w:sz w:val="24"/>
          <w:szCs w:val="24"/>
        </w:rPr>
        <w:t>erviciului de salubrizare a localităţilor</w:t>
      </w:r>
      <w:r w:rsidR="00566609">
        <w:rPr>
          <w:rFonts w:ascii="Times New Roman" w:eastAsia="Times New Roman" w:hAnsi="Times New Roman" w:cs="Times New Roman"/>
          <w:color w:val="000000" w:themeColor="text1"/>
          <w:sz w:val="24"/>
          <w:szCs w:val="24"/>
        </w:rPr>
        <w:t xml:space="preserve"> nr. 101</w:t>
      </w:r>
      <w:r w:rsidRPr="00B27242">
        <w:rPr>
          <w:rFonts w:ascii="Times New Roman" w:eastAsia="Times New Roman" w:hAnsi="Times New Roman" w:cs="Times New Roman"/>
          <w:color w:val="000000" w:themeColor="text1"/>
          <w:sz w:val="24"/>
          <w:szCs w:val="24"/>
        </w:rPr>
        <w:t xml:space="preserve">/2006, </w:t>
      </w:r>
      <w:r w:rsidR="00566609">
        <w:rPr>
          <w:rFonts w:ascii="Times New Roman" w:eastAsia="Times New Roman" w:hAnsi="Times New Roman" w:cs="Times New Roman"/>
          <w:color w:val="000000" w:themeColor="text1"/>
          <w:sz w:val="24"/>
          <w:szCs w:val="24"/>
        </w:rPr>
        <w:t>re</w:t>
      </w:r>
      <w:r w:rsidRPr="00B27242">
        <w:rPr>
          <w:rFonts w:ascii="Times New Roman" w:eastAsia="Times New Roman" w:hAnsi="Times New Roman" w:cs="Times New Roman"/>
          <w:color w:val="000000" w:themeColor="text1"/>
          <w:sz w:val="24"/>
          <w:szCs w:val="24"/>
        </w:rPr>
        <w:t xml:space="preserve">publicată în Monitorul Oficial al României, Partea I nr. </w:t>
      </w:r>
      <w:r w:rsidR="00566609">
        <w:rPr>
          <w:rFonts w:ascii="Times New Roman" w:eastAsia="Times New Roman" w:hAnsi="Times New Roman" w:cs="Times New Roman"/>
          <w:color w:val="000000" w:themeColor="text1"/>
          <w:sz w:val="24"/>
          <w:szCs w:val="24"/>
        </w:rPr>
        <w:t xml:space="preserve">658 </w:t>
      </w:r>
      <w:r w:rsidRPr="00B27242">
        <w:rPr>
          <w:rFonts w:ascii="Times New Roman" w:eastAsia="Times New Roman" w:hAnsi="Times New Roman" w:cs="Times New Roman"/>
          <w:color w:val="000000" w:themeColor="text1"/>
          <w:sz w:val="24"/>
          <w:szCs w:val="24"/>
        </w:rPr>
        <w:t xml:space="preserve">din </w:t>
      </w:r>
      <w:r w:rsidR="00566609">
        <w:rPr>
          <w:rFonts w:ascii="Times New Roman" w:eastAsia="Times New Roman" w:hAnsi="Times New Roman" w:cs="Times New Roman"/>
          <w:color w:val="000000" w:themeColor="text1"/>
          <w:sz w:val="24"/>
          <w:szCs w:val="24"/>
        </w:rPr>
        <w:t>8</w:t>
      </w:r>
      <w:r w:rsidRPr="00B27242">
        <w:rPr>
          <w:rFonts w:ascii="Times New Roman" w:eastAsia="Times New Roman" w:hAnsi="Times New Roman" w:cs="Times New Roman"/>
          <w:color w:val="000000" w:themeColor="text1"/>
          <w:sz w:val="24"/>
          <w:szCs w:val="24"/>
        </w:rPr>
        <w:t xml:space="preserve"> </w:t>
      </w:r>
      <w:r w:rsidR="00566609">
        <w:rPr>
          <w:rFonts w:ascii="Times New Roman" w:eastAsia="Times New Roman" w:hAnsi="Times New Roman" w:cs="Times New Roman"/>
          <w:color w:val="000000" w:themeColor="text1"/>
          <w:sz w:val="24"/>
          <w:szCs w:val="24"/>
        </w:rPr>
        <w:t xml:space="preserve">septembrie </w:t>
      </w:r>
      <w:r w:rsidRPr="00B27242">
        <w:rPr>
          <w:rFonts w:ascii="Times New Roman" w:eastAsia="Times New Roman" w:hAnsi="Times New Roman" w:cs="Times New Roman"/>
          <w:color w:val="000000" w:themeColor="text1"/>
          <w:sz w:val="24"/>
          <w:szCs w:val="24"/>
        </w:rPr>
        <w:t>201</w:t>
      </w:r>
      <w:r w:rsidR="00566609">
        <w:rPr>
          <w:rFonts w:ascii="Times New Roman" w:eastAsia="Times New Roman" w:hAnsi="Times New Roman" w:cs="Times New Roman"/>
          <w:color w:val="000000" w:themeColor="text1"/>
          <w:sz w:val="24"/>
          <w:szCs w:val="24"/>
        </w:rPr>
        <w:t>4</w:t>
      </w:r>
      <w:r w:rsidRPr="00B27242">
        <w:rPr>
          <w:rFonts w:ascii="Times New Roman" w:eastAsia="Times New Roman" w:hAnsi="Times New Roman" w:cs="Times New Roman"/>
          <w:color w:val="000000" w:themeColor="text1"/>
          <w:sz w:val="24"/>
          <w:szCs w:val="24"/>
        </w:rPr>
        <w:t>, cu modificările și completările ulterioare,</w:t>
      </w:r>
      <w:r w:rsidR="00172EA4">
        <w:rPr>
          <w:rFonts w:ascii="Times New Roman" w:eastAsia="Times New Roman" w:hAnsi="Times New Roman" w:cs="Times New Roman"/>
          <w:color w:val="000000" w:themeColor="text1"/>
          <w:sz w:val="24"/>
          <w:szCs w:val="24"/>
        </w:rPr>
        <w:t xml:space="preserve"> se completează după cum urmează:</w:t>
      </w:r>
    </w:p>
    <w:p w14:paraId="14AEA9FC" w14:textId="62D784E9" w:rsidR="000E1D1F" w:rsidRDefault="00172EA4" w:rsidP="006E0395">
      <w:pPr>
        <w:spacing w:after="0" w:line="240" w:lineRule="auto"/>
        <w:ind w:firstLine="708"/>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w:t>
      </w:r>
      <w:r w:rsidR="002520CB">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Pr="00172EA4">
        <w:rPr>
          <w:rFonts w:ascii="Times New Roman" w:eastAsia="Times New Roman" w:hAnsi="Times New Roman" w:cs="Times New Roman"/>
          <w:color w:val="000000" w:themeColor="text1"/>
          <w:sz w:val="24"/>
          <w:szCs w:val="24"/>
        </w:rPr>
        <w:t xml:space="preserve">La articolul </w:t>
      </w:r>
      <w:r w:rsidR="007E6FE2">
        <w:rPr>
          <w:rFonts w:ascii="Times New Roman" w:eastAsia="Times New Roman" w:hAnsi="Times New Roman" w:cs="Times New Roman"/>
          <w:color w:val="000000" w:themeColor="text1"/>
          <w:sz w:val="24"/>
          <w:szCs w:val="24"/>
        </w:rPr>
        <w:t>2</w:t>
      </w:r>
      <w:r>
        <w:rPr>
          <w:rFonts w:ascii="Times New Roman" w:eastAsia="Times New Roman" w:hAnsi="Times New Roman" w:cs="Times New Roman"/>
          <w:color w:val="000000" w:themeColor="text1"/>
          <w:sz w:val="24"/>
          <w:szCs w:val="24"/>
        </w:rPr>
        <w:t>,</w:t>
      </w:r>
      <w:r w:rsidR="00B27242" w:rsidRPr="00B27242">
        <w:rPr>
          <w:rFonts w:ascii="Times New Roman" w:eastAsia="Times New Roman" w:hAnsi="Times New Roman" w:cs="Times New Roman"/>
          <w:color w:val="000000" w:themeColor="text1"/>
          <w:sz w:val="24"/>
          <w:szCs w:val="24"/>
        </w:rPr>
        <w:t xml:space="preserve"> după </w:t>
      </w:r>
      <w:r w:rsidR="00566609">
        <w:rPr>
          <w:rFonts w:ascii="Times New Roman" w:eastAsia="Times New Roman" w:hAnsi="Times New Roman" w:cs="Times New Roman"/>
          <w:color w:val="000000" w:themeColor="text1"/>
          <w:sz w:val="24"/>
          <w:szCs w:val="24"/>
        </w:rPr>
        <w:t>alin</w:t>
      </w:r>
      <w:r>
        <w:rPr>
          <w:rFonts w:ascii="Times New Roman" w:eastAsia="Times New Roman" w:hAnsi="Times New Roman" w:cs="Times New Roman"/>
          <w:color w:val="000000" w:themeColor="text1"/>
          <w:sz w:val="24"/>
          <w:szCs w:val="24"/>
        </w:rPr>
        <w:t>e</w:t>
      </w:r>
      <w:r w:rsidR="00566609">
        <w:rPr>
          <w:rFonts w:ascii="Times New Roman" w:eastAsia="Times New Roman" w:hAnsi="Times New Roman" w:cs="Times New Roman"/>
          <w:color w:val="000000" w:themeColor="text1"/>
          <w:sz w:val="24"/>
          <w:szCs w:val="24"/>
        </w:rPr>
        <w:t>atul (</w:t>
      </w:r>
      <w:r w:rsidR="0044538D">
        <w:rPr>
          <w:rFonts w:ascii="Times New Roman" w:eastAsia="Times New Roman" w:hAnsi="Times New Roman" w:cs="Times New Roman"/>
          <w:color w:val="000000" w:themeColor="text1"/>
          <w:sz w:val="24"/>
          <w:szCs w:val="24"/>
        </w:rPr>
        <w:t>1</w:t>
      </w:r>
      <w:r w:rsidR="00566609">
        <w:rPr>
          <w:rFonts w:ascii="Times New Roman" w:eastAsia="Times New Roman" w:hAnsi="Times New Roman" w:cs="Times New Roman"/>
          <w:color w:val="000000" w:themeColor="text1"/>
          <w:sz w:val="24"/>
          <w:szCs w:val="24"/>
        </w:rPr>
        <w:t xml:space="preserve">) </w:t>
      </w:r>
      <w:r w:rsidR="00B27242" w:rsidRPr="00B27242">
        <w:rPr>
          <w:rFonts w:ascii="Times New Roman" w:eastAsia="Times New Roman" w:hAnsi="Times New Roman" w:cs="Times New Roman"/>
          <w:color w:val="000000" w:themeColor="text1"/>
          <w:sz w:val="24"/>
          <w:szCs w:val="24"/>
        </w:rPr>
        <w:t xml:space="preserve">se introduce </w:t>
      </w:r>
      <w:r w:rsidR="00566609">
        <w:rPr>
          <w:rFonts w:ascii="Times New Roman" w:eastAsia="Times New Roman" w:hAnsi="Times New Roman" w:cs="Times New Roman"/>
          <w:color w:val="000000" w:themeColor="text1"/>
          <w:sz w:val="24"/>
          <w:szCs w:val="24"/>
        </w:rPr>
        <w:t>un nou alin</w:t>
      </w:r>
      <w:r>
        <w:rPr>
          <w:rFonts w:ascii="Times New Roman" w:eastAsia="Times New Roman" w:hAnsi="Times New Roman" w:cs="Times New Roman"/>
          <w:color w:val="000000" w:themeColor="text1"/>
          <w:sz w:val="24"/>
          <w:szCs w:val="24"/>
        </w:rPr>
        <w:t>e</w:t>
      </w:r>
      <w:r w:rsidR="00566609">
        <w:rPr>
          <w:rFonts w:ascii="Times New Roman" w:eastAsia="Times New Roman" w:hAnsi="Times New Roman" w:cs="Times New Roman"/>
          <w:color w:val="000000" w:themeColor="text1"/>
          <w:sz w:val="24"/>
          <w:szCs w:val="24"/>
        </w:rPr>
        <w:t>at</w:t>
      </w:r>
      <w:r w:rsidR="00B27242" w:rsidRPr="00B27242">
        <w:rPr>
          <w:rFonts w:ascii="Times New Roman" w:eastAsia="Times New Roman" w:hAnsi="Times New Roman" w:cs="Times New Roman"/>
          <w:color w:val="000000" w:themeColor="text1"/>
          <w:sz w:val="24"/>
          <w:szCs w:val="24"/>
        </w:rPr>
        <w:t xml:space="preserve">, </w:t>
      </w:r>
      <w:r w:rsidR="00566609">
        <w:rPr>
          <w:rFonts w:ascii="Times New Roman" w:eastAsia="Times New Roman" w:hAnsi="Times New Roman" w:cs="Times New Roman"/>
          <w:color w:val="000000" w:themeColor="text1"/>
          <w:sz w:val="24"/>
          <w:szCs w:val="24"/>
        </w:rPr>
        <w:t>alin</w:t>
      </w:r>
      <w:r>
        <w:rPr>
          <w:rFonts w:ascii="Times New Roman" w:eastAsia="Times New Roman" w:hAnsi="Times New Roman" w:cs="Times New Roman"/>
          <w:color w:val="000000" w:themeColor="text1"/>
          <w:sz w:val="24"/>
          <w:szCs w:val="24"/>
        </w:rPr>
        <w:t>e</w:t>
      </w:r>
      <w:r w:rsidR="00566609">
        <w:rPr>
          <w:rFonts w:ascii="Times New Roman" w:eastAsia="Times New Roman" w:hAnsi="Times New Roman" w:cs="Times New Roman"/>
          <w:color w:val="000000" w:themeColor="text1"/>
          <w:sz w:val="24"/>
          <w:szCs w:val="24"/>
        </w:rPr>
        <w:t xml:space="preserve">atul </w:t>
      </w:r>
      <w:r>
        <w:rPr>
          <w:rFonts w:ascii="Times New Roman" w:eastAsia="Times New Roman" w:hAnsi="Times New Roman" w:cs="Times New Roman"/>
          <w:color w:val="000000" w:themeColor="text1"/>
          <w:sz w:val="24"/>
          <w:szCs w:val="24"/>
        </w:rPr>
        <w:t>(</w:t>
      </w:r>
      <w:r w:rsidR="0044538D">
        <w:rPr>
          <w:rFonts w:ascii="Times New Roman" w:eastAsia="Times New Roman" w:hAnsi="Times New Roman" w:cs="Times New Roman"/>
          <w:color w:val="000000" w:themeColor="text1"/>
          <w:sz w:val="24"/>
          <w:szCs w:val="24"/>
        </w:rPr>
        <w:t>1</w:t>
      </w:r>
      <w:r w:rsidR="00566609">
        <w:rPr>
          <w:rFonts w:ascii="Times New Roman" w:eastAsia="Times New Roman" w:hAnsi="Times New Roman" w:cs="Times New Roman"/>
          <w:color w:val="000000" w:themeColor="text1"/>
          <w:sz w:val="24"/>
          <w:szCs w:val="24"/>
          <w:vertAlign w:val="superscript"/>
        </w:rPr>
        <w:t>1</w:t>
      </w:r>
      <w:r w:rsidR="00B27242" w:rsidRPr="00B27242">
        <w:rPr>
          <w:rFonts w:ascii="Times New Roman" w:eastAsia="Times New Roman" w:hAnsi="Times New Roman" w:cs="Times New Roman"/>
          <w:color w:val="000000" w:themeColor="text1"/>
          <w:sz w:val="24"/>
          <w:szCs w:val="24"/>
        </w:rPr>
        <w:t>), cu următorul cuprins:</w:t>
      </w:r>
    </w:p>
    <w:p w14:paraId="4151B1B6" w14:textId="127835A0" w:rsidR="000E1D1F" w:rsidRDefault="00566609" w:rsidP="006E0395">
      <w:pPr>
        <w:spacing w:after="0" w:line="240" w:lineRule="auto"/>
        <w:ind w:firstLine="708"/>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sidR="0044538D">
        <w:rPr>
          <w:rFonts w:ascii="Times New Roman" w:eastAsia="Times New Roman" w:hAnsi="Times New Roman" w:cs="Times New Roman"/>
          <w:color w:val="000000" w:themeColor="text1"/>
          <w:sz w:val="24"/>
          <w:szCs w:val="24"/>
        </w:rPr>
        <w:t>1</w:t>
      </w:r>
      <w:r>
        <w:rPr>
          <w:rFonts w:ascii="Times New Roman" w:eastAsia="Times New Roman" w:hAnsi="Times New Roman" w:cs="Times New Roman"/>
          <w:color w:val="000000" w:themeColor="text1"/>
          <w:sz w:val="24"/>
          <w:szCs w:val="24"/>
          <w:vertAlign w:val="superscript"/>
        </w:rPr>
        <w:t>1</w:t>
      </w:r>
      <w:r>
        <w:rPr>
          <w:rFonts w:ascii="Times New Roman" w:eastAsia="Times New Roman" w:hAnsi="Times New Roman" w:cs="Times New Roman"/>
          <w:color w:val="000000" w:themeColor="text1"/>
          <w:sz w:val="24"/>
          <w:szCs w:val="24"/>
        </w:rPr>
        <w:t xml:space="preserve">) </w:t>
      </w:r>
      <w:r w:rsidR="00790D21">
        <w:rPr>
          <w:rFonts w:ascii="Times New Roman" w:eastAsia="Times New Roman" w:hAnsi="Times New Roman" w:cs="Times New Roman"/>
          <w:color w:val="000000" w:themeColor="text1"/>
          <w:sz w:val="24"/>
          <w:szCs w:val="24"/>
        </w:rPr>
        <w:t xml:space="preserve">Prin </w:t>
      </w:r>
      <w:proofErr w:type="spellStart"/>
      <w:r w:rsidR="000E1D1F" w:rsidRPr="000E1D1F">
        <w:rPr>
          <w:rFonts w:ascii="Times New Roman" w:eastAsia="Times New Roman" w:hAnsi="Times New Roman" w:cs="Times New Roman"/>
          <w:color w:val="000000" w:themeColor="text1"/>
          <w:sz w:val="24"/>
          <w:szCs w:val="24"/>
        </w:rPr>
        <w:t>excepţie</w:t>
      </w:r>
      <w:proofErr w:type="spellEnd"/>
      <w:r w:rsidR="000E1D1F" w:rsidRPr="000E1D1F">
        <w:rPr>
          <w:rFonts w:ascii="Times New Roman" w:eastAsia="Times New Roman" w:hAnsi="Times New Roman" w:cs="Times New Roman"/>
          <w:color w:val="000000" w:themeColor="text1"/>
          <w:sz w:val="24"/>
          <w:szCs w:val="24"/>
        </w:rPr>
        <w:t xml:space="preserve"> de la prevederile art. </w:t>
      </w:r>
      <w:r w:rsidR="00790D21">
        <w:rPr>
          <w:rFonts w:ascii="Times New Roman" w:eastAsia="Times New Roman" w:hAnsi="Times New Roman" w:cs="Times New Roman"/>
          <w:color w:val="000000" w:themeColor="text1"/>
          <w:sz w:val="24"/>
          <w:szCs w:val="24"/>
        </w:rPr>
        <w:t>89</w:t>
      </w:r>
      <w:r w:rsidR="000E1D1F" w:rsidRPr="000E1D1F">
        <w:rPr>
          <w:rFonts w:ascii="Times New Roman" w:eastAsia="Times New Roman" w:hAnsi="Times New Roman" w:cs="Times New Roman"/>
          <w:color w:val="000000" w:themeColor="text1"/>
          <w:sz w:val="24"/>
          <w:szCs w:val="24"/>
        </w:rPr>
        <w:t xml:space="preserve"> alin. (</w:t>
      </w:r>
      <w:r w:rsidR="00790D21">
        <w:rPr>
          <w:rFonts w:ascii="Times New Roman" w:eastAsia="Times New Roman" w:hAnsi="Times New Roman" w:cs="Times New Roman"/>
          <w:color w:val="000000" w:themeColor="text1"/>
          <w:sz w:val="24"/>
          <w:szCs w:val="24"/>
        </w:rPr>
        <w:t>1</w:t>
      </w:r>
      <w:r w:rsidR="000E1D1F" w:rsidRPr="000E1D1F">
        <w:rPr>
          <w:rFonts w:ascii="Times New Roman" w:eastAsia="Times New Roman" w:hAnsi="Times New Roman" w:cs="Times New Roman"/>
          <w:color w:val="000000" w:themeColor="text1"/>
          <w:sz w:val="24"/>
          <w:szCs w:val="24"/>
        </w:rPr>
        <w:t xml:space="preserve">) din Ordonanţa de urgenţă a Guvernului nr. </w:t>
      </w:r>
      <w:r w:rsidR="00883F4A">
        <w:rPr>
          <w:rFonts w:ascii="Times New Roman" w:eastAsia="Times New Roman" w:hAnsi="Times New Roman" w:cs="Times New Roman"/>
          <w:color w:val="000000" w:themeColor="text1"/>
          <w:sz w:val="24"/>
          <w:szCs w:val="24"/>
        </w:rPr>
        <w:t>57</w:t>
      </w:r>
      <w:r w:rsidR="000E1D1F" w:rsidRPr="000E1D1F">
        <w:rPr>
          <w:rFonts w:ascii="Times New Roman" w:eastAsia="Times New Roman" w:hAnsi="Times New Roman" w:cs="Times New Roman"/>
          <w:color w:val="000000" w:themeColor="text1"/>
          <w:sz w:val="24"/>
          <w:szCs w:val="24"/>
        </w:rPr>
        <w:t>/20</w:t>
      </w:r>
      <w:r w:rsidR="00883F4A">
        <w:rPr>
          <w:rFonts w:ascii="Times New Roman" w:eastAsia="Times New Roman" w:hAnsi="Times New Roman" w:cs="Times New Roman"/>
          <w:color w:val="000000" w:themeColor="text1"/>
          <w:sz w:val="24"/>
          <w:szCs w:val="24"/>
        </w:rPr>
        <w:t xml:space="preserve">19 </w:t>
      </w:r>
      <w:r w:rsidR="00883F4A" w:rsidRPr="00883F4A">
        <w:rPr>
          <w:rFonts w:ascii="Times New Roman" w:eastAsia="Times New Roman" w:hAnsi="Times New Roman" w:cs="Times New Roman"/>
          <w:color w:val="000000" w:themeColor="text1"/>
          <w:sz w:val="24"/>
          <w:szCs w:val="24"/>
        </w:rPr>
        <w:t>privind Codul administrativ</w:t>
      </w:r>
      <w:r w:rsidR="000E1D1F" w:rsidRPr="000E1D1F">
        <w:rPr>
          <w:rFonts w:ascii="Times New Roman" w:eastAsia="Times New Roman" w:hAnsi="Times New Roman" w:cs="Times New Roman"/>
          <w:color w:val="000000" w:themeColor="text1"/>
          <w:sz w:val="24"/>
          <w:szCs w:val="24"/>
        </w:rPr>
        <w:t xml:space="preserve">, cu modificările </w:t>
      </w:r>
      <w:proofErr w:type="spellStart"/>
      <w:r w:rsidR="000E1D1F" w:rsidRPr="000E1D1F">
        <w:rPr>
          <w:rFonts w:ascii="Times New Roman" w:eastAsia="Times New Roman" w:hAnsi="Times New Roman" w:cs="Times New Roman"/>
          <w:color w:val="000000" w:themeColor="text1"/>
          <w:sz w:val="24"/>
          <w:szCs w:val="24"/>
        </w:rPr>
        <w:t>şi</w:t>
      </w:r>
      <w:proofErr w:type="spellEnd"/>
      <w:r w:rsidR="000E1D1F" w:rsidRPr="000E1D1F">
        <w:rPr>
          <w:rFonts w:ascii="Times New Roman" w:eastAsia="Times New Roman" w:hAnsi="Times New Roman" w:cs="Times New Roman"/>
          <w:color w:val="000000" w:themeColor="text1"/>
          <w:sz w:val="24"/>
          <w:szCs w:val="24"/>
        </w:rPr>
        <w:t xml:space="preserve"> completările ulterioare,</w:t>
      </w:r>
      <w:r w:rsidR="00E02E77">
        <w:rPr>
          <w:rFonts w:ascii="Times New Roman" w:eastAsia="Times New Roman" w:hAnsi="Times New Roman" w:cs="Times New Roman"/>
          <w:color w:val="000000" w:themeColor="text1"/>
          <w:sz w:val="24"/>
          <w:szCs w:val="24"/>
        </w:rPr>
        <w:t xml:space="preserve"> sectoarele municipiului București </w:t>
      </w:r>
      <w:r w:rsidR="00E02E77" w:rsidRPr="00E02E77">
        <w:rPr>
          <w:rFonts w:ascii="Times New Roman" w:eastAsia="Times New Roman" w:hAnsi="Times New Roman" w:cs="Times New Roman"/>
          <w:color w:val="000000" w:themeColor="text1"/>
          <w:sz w:val="24"/>
          <w:szCs w:val="24"/>
        </w:rPr>
        <w:t xml:space="preserve">au dreptul ca, în limitele </w:t>
      </w:r>
      <w:proofErr w:type="spellStart"/>
      <w:r w:rsidR="00E02E77" w:rsidRPr="00E02E77">
        <w:rPr>
          <w:rFonts w:ascii="Times New Roman" w:eastAsia="Times New Roman" w:hAnsi="Times New Roman" w:cs="Times New Roman"/>
          <w:color w:val="000000" w:themeColor="text1"/>
          <w:sz w:val="24"/>
          <w:szCs w:val="24"/>
        </w:rPr>
        <w:t>competenţei</w:t>
      </w:r>
      <w:proofErr w:type="spellEnd"/>
      <w:r w:rsidR="00E02E77" w:rsidRPr="00E02E77">
        <w:rPr>
          <w:rFonts w:ascii="Times New Roman" w:eastAsia="Times New Roman" w:hAnsi="Times New Roman" w:cs="Times New Roman"/>
          <w:color w:val="000000" w:themeColor="text1"/>
          <w:sz w:val="24"/>
          <w:szCs w:val="24"/>
        </w:rPr>
        <w:t xml:space="preserve"> </w:t>
      </w:r>
      <w:proofErr w:type="spellStart"/>
      <w:r w:rsidR="00E02E77" w:rsidRPr="00E02E77">
        <w:rPr>
          <w:rFonts w:ascii="Times New Roman" w:eastAsia="Times New Roman" w:hAnsi="Times New Roman" w:cs="Times New Roman"/>
          <w:color w:val="000000" w:themeColor="text1"/>
          <w:sz w:val="24"/>
          <w:szCs w:val="24"/>
        </w:rPr>
        <w:t>autorităţilor</w:t>
      </w:r>
      <w:proofErr w:type="spellEnd"/>
      <w:r w:rsidR="00E02E77" w:rsidRPr="00E02E77">
        <w:rPr>
          <w:rFonts w:ascii="Times New Roman" w:eastAsia="Times New Roman" w:hAnsi="Times New Roman" w:cs="Times New Roman"/>
          <w:color w:val="000000" w:themeColor="text1"/>
          <w:sz w:val="24"/>
          <w:szCs w:val="24"/>
        </w:rPr>
        <w:t xml:space="preserve"> lor deliberative </w:t>
      </w:r>
      <w:proofErr w:type="spellStart"/>
      <w:r w:rsidR="00E02E77" w:rsidRPr="00E02E77">
        <w:rPr>
          <w:rFonts w:ascii="Times New Roman" w:eastAsia="Times New Roman" w:hAnsi="Times New Roman" w:cs="Times New Roman"/>
          <w:color w:val="000000" w:themeColor="text1"/>
          <w:sz w:val="24"/>
          <w:szCs w:val="24"/>
        </w:rPr>
        <w:t>şi</w:t>
      </w:r>
      <w:proofErr w:type="spellEnd"/>
      <w:r w:rsidR="00E02E77" w:rsidRPr="00E02E77">
        <w:rPr>
          <w:rFonts w:ascii="Times New Roman" w:eastAsia="Times New Roman" w:hAnsi="Times New Roman" w:cs="Times New Roman"/>
          <w:color w:val="000000" w:themeColor="text1"/>
          <w:sz w:val="24"/>
          <w:szCs w:val="24"/>
        </w:rPr>
        <w:t xml:space="preserve"> executive, să coopereze </w:t>
      </w:r>
      <w:proofErr w:type="spellStart"/>
      <w:r w:rsidR="00E02E77" w:rsidRPr="00E02E77">
        <w:rPr>
          <w:rFonts w:ascii="Times New Roman" w:eastAsia="Times New Roman" w:hAnsi="Times New Roman" w:cs="Times New Roman"/>
          <w:color w:val="000000" w:themeColor="text1"/>
          <w:sz w:val="24"/>
          <w:szCs w:val="24"/>
        </w:rPr>
        <w:t>şi</w:t>
      </w:r>
      <w:proofErr w:type="spellEnd"/>
      <w:r w:rsidR="00E02E77" w:rsidRPr="00E02E77">
        <w:rPr>
          <w:rFonts w:ascii="Times New Roman" w:eastAsia="Times New Roman" w:hAnsi="Times New Roman" w:cs="Times New Roman"/>
          <w:color w:val="000000" w:themeColor="text1"/>
          <w:sz w:val="24"/>
          <w:szCs w:val="24"/>
        </w:rPr>
        <w:t xml:space="preserve"> să se asocieze, în </w:t>
      </w:r>
      <w:proofErr w:type="spellStart"/>
      <w:r w:rsidR="00E02E77" w:rsidRPr="00E02E77">
        <w:rPr>
          <w:rFonts w:ascii="Times New Roman" w:eastAsia="Times New Roman" w:hAnsi="Times New Roman" w:cs="Times New Roman"/>
          <w:color w:val="000000" w:themeColor="text1"/>
          <w:sz w:val="24"/>
          <w:szCs w:val="24"/>
        </w:rPr>
        <w:t>condiţiile</w:t>
      </w:r>
      <w:proofErr w:type="spellEnd"/>
      <w:r w:rsidR="00E02E77" w:rsidRPr="00E02E77">
        <w:rPr>
          <w:rFonts w:ascii="Times New Roman" w:eastAsia="Times New Roman" w:hAnsi="Times New Roman" w:cs="Times New Roman"/>
          <w:color w:val="000000" w:themeColor="text1"/>
          <w:sz w:val="24"/>
          <w:szCs w:val="24"/>
        </w:rPr>
        <w:t xml:space="preserve"> legii, formând </w:t>
      </w:r>
      <w:proofErr w:type="spellStart"/>
      <w:r w:rsidR="00E02E77" w:rsidRPr="00E02E77">
        <w:rPr>
          <w:rFonts w:ascii="Times New Roman" w:eastAsia="Times New Roman" w:hAnsi="Times New Roman" w:cs="Times New Roman"/>
          <w:color w:val="000000" w:themeColor="text1"/>
          <w:sz w:val="24"/>
          <w:szCs w:val="24"/>
        </w:rPr>
        <w:t>asociaţii</w:t>
      </w:r>
      <w:proofErr w:type="spellEnd"/>
      <w:r w:rsidR="00E02E77" w:rsidRPr="00E02E77">
        <w:rPr>
          <w:rFonts w:ascii="Times New Roman" w:eastAsia="Times New Roman" w:hAnsi="Times New Roman" w:cs="Times New Roman"/>
          <w:color w:val="000000" w:themeColor="text1"/>
          <w:sz w:val="24"/>
          <w:szCs w:val="24"/>
        </w:rPr>
        <w:t xml:space="preserve"> de dezvoltare intercomunitară</w:t>
      </w:r>
      <w:r w:rsidR="005D416A" w:rsidRPr="005D416A">
        <w:t xml:space="preserve"> </w:t>
      </w:r>
      <w:r w:rsidR="005D416A">
        <w:t>a</w:t>
      </w:r>
      <w:r w:rsidR="005D416A" w:rsidRPr="005D416A">
        <w:rPr>
          <w:rFonts w:ascii="Times New Roman" w:eastAsia="Times New Roman" w:hAnsi="Times New Roman" w:cs="Times New Roman"/>
          <w:color w:val="000000" w:themeColor="text1"/>
          <w:sz w:val="24"/>
          <w:szCs w:val="24"/>
        </w:rPr>
        <w:t>vând ca scop servici</w:t>
      </w:r>
      <w:r w:rsidR="005D416A">
        <w:rPr>
          <w:rFonts w:ascii="Times New Roman" w:eastAsia="Times New Roman" w:hAnsi="Times New Roman" w:cs="Times New Roman"/>
          <w:color w:val="000000" w:themeColor="text1"/>
          <w:sz w:val="24"/>
          <w:szCs w:val="24"/>
        </w:rPr>
        <w:t>ul d</w:t>
      </w:r>
      <w:r w:rsidR="005D416A" w:rsidRPr="005D416A">
        <w:rPr>
          <w:rFonts w:ascii="Times New Roman" w:eastAsia="Times New Roman" w:hAnsi="Times New Roman" w:cs="Times New Roman"/>
          <w:color w:val="000000" w:themeColor="text1"/>
          <w:sz w:val="24"/>
          <w:szCs w:val="24"/>
        </w:rPr>
        <w:t xml:space="preserve">e salubrizare a </w:t>
      </w:r>
      <w:proofErr w:type="spellStart"/>
      <w:r w:rsidR="005D416A" w:rsidRPr="005D416A">
        <w:rPr>
          <w:rFonts w:ascii="Times New Roman" w:eastAsia="Times New Roman" w:hAnsi="Times New Roman" w:cs="Times New Roman"/>
          <w:color w:val="000000" w:themeColor="text1"/>
          <w:sz w:val="24"/>
          <w:szCs w:val="24"/>
        </w:rPr>
        <w:t>localităţilor</w:t>
      </w:r>
      <w:proofErr w:type="spellEnd"/>
      <w:r w:rsidR="005D416A">
        <w:rPr>
          <w:rFonts w:ascii="Times New Roman" w:eastAsia="Times New Roman" w:hAnsi="Times New Roman" w:cs="Times New Roman"/>
          <w:color w:val="000000" w:themeColor="text1"/>
          <w:sz w:val="24"/>
          <w:szCs w:val="24"/>
          <w:lang w:val="en-US"/>
        </w:rPr>
        <w:t>”</w:t>
      </w:r>
      <w:r w:rsidR="00172EA4">
        <w:rPr>
          <w:rFonts w:ascii="Times New Roman" w:eastAsia="Times New Roman" w:hAnsi="Times New Roman" w:cs="Times New Roman"/>
          <w:color w:val="000000" w:themeColor="text1"/>
          <w:sz w:val="24"/>
          <w:szCs w:val="24"/>
          <w:lang w:val="en-US"/>
        </w:rPr>
        <w:t>.</w:t>
      </w:r>
    </w:p>
    <w:p w14:paraId="16C6D1A2" w14:textId="7E08E7B2" w:rsidR="0044538D" w:rsidRDefault="007E6FE2" w:rsidP="006E0395">
      <w:pPr>
        <w:spacing w:after="0" w:line="240" w:lineRule="auto"/>
        <w:ind w:firstLine="708"/>
        <w:jc w:val="both"/>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2</w:t>
      </w:r>
      <w:r w:rsidR="002520CB">
        <w:rPr>
          <w:rFonts w:ascii="Times New Roman" w:eastAsia="Times New Roman" w:hAnsi="Times New Roman" w:cs="Times New Roman"/>
          <w:color w:val="000000" w:themeColor="text1"/>
          <w:sz w:val="24"/>
          <w:szCs w:val="24"/>
          <w:lang w:val="en-US"/>
        </w:rPr>
        <w:t>.</w:t>
      </w:r>
      <w:r w:rsidR="0044538D">
        <w:rPr>
          <w:rFonts w:ascii="Times New Roman" w:eastAsia="Times New Roman" w:hAnsi="Times New Roman" w:cs="Times New Roman"/>
          <w:color w:val="000000" w:themeColor="text1"/>
          <w:sz w:val="24"/>
          <w:szCs w:val="24"/>
          <w:lang w:val="en-US"/>
        </w:rPr>
        <w:t xml:space="preserve"> </w:t>
      </w:r>
      <w:r w:rsidR="0044538D" w:rsidRPr="0044538D">
        <w:rPr>
          <w:rFonts w:ascii="Times New Roman" w:eastAsia="Times New Roman" w:hAnsi="Times New Roman" w:cs="Times New Roman"/>
          <w:color w:val="000000" w:themeColor="text1"/>
          <w:sz w:val="24"/>
          <w:szCs w:val="24"/>
          <w:lang w:val="en-US"/>
        </w:rPr>
        <w:t xml:space="preserve">La </w:t>
      </w:r>
      <w:proofErr w:type="spellStart"/>
      <w:r w:rsidR="0044538D" w:rsidRPr="0044538D">
        <w:rPr>
          <w:rFonts w:ascii="Times New Roman" w:eastAsia="Times New Roman" w:hAnsi="Times New Roman" w:cs="Times New Roman"/>
          <w:color w:val="000000" w:themeColor="text1"/>
          <w:sz w:val="24"/>
          <w:szCs w:val="24"/>
          <w:lang w:val="en-US"/>
        </w:rPr>
        <w:t>articolul</w:t>
      </w:r>
      <w:proofErr w:type="spellEnd"/>
      <w:r w:rsidR="0044538D" w:rsidRPr="0044538D">
        <w:rPr>
          <w:rFonts w:ascii="Times New Roman" w:eastAsia="Times New Roman" w:hAnsi="Times New Roman" w:cs="Times New Roman"/>
          <w:color w:val="000000" w:themeColor="text1"/>
          <w:sz w:val="24"/>
          <w:szCs w:val="24"/>
          <w:lang w:val="en-US"/>
        </w:rPr>
        <w:t xml:space="preserve"> 2, </w:t>
      </w:r>
      <w:proofErr w:type="spellStart"/>
      <w:r w:rsidR="0044538D" w:rsidRPr="0044538D">
        <w:rPr>
          <w:rFonts w:ascii="Times New Roman" w:eastAsia="Times New Roman" w:hAnsi="Times New Roman" w:cs="Times New Roman"/>
          <w:color w:val="000000" w:themeColor="text1"/>
          <w:sz w:val="24"/>
          <w:szCs w:val="24"/>
          <w:lang w:val="en-US"/>
        </w:rPr>
        <w:t>după</w:t>
      </w:r>
      <w:proofErr w:type="spellEnd"/>
      <w:r w:rsidR="0044538D" w:rsidRPr="0044538D">
        <w:rPr>
          <w:rFonts w:ascii="Times New Roman" w:eastAsia="Times New Roman" w:hAnsi="Times New Roman" w:cs="Times New Roman"/>
          <w:color w:val="000000" w:themeColor="text1"/>
          <w:sz w:val="24"/>
          <w:szCs w:val="24"/>
          <w:lang w:val="en-US"/>
        </w:rPr>
        <w:t xml:space="preserve"> </w:t>
      </w:r>
      <w:proofErr w:type="spellStart"/>
      <w:r w:rsidR="0044538D">
        <w:rPr>
          <w:rFonts w:ascii="Times New Roman" w:eastAsia="Times New Roman" w:hAnsi="Times New Roman" w:cs="Times New Roman"/>
          <w:color w:val="000000" w:themeColor="text1"/>
          <w:sz w:val="24"/>
          <w:szCs w:val="24"/>
          <w:lang w:val="en-US"/>
        </w:rPr>
        <w:t>alin</w:t>
      </w:r>
      <w:r w:rsidR="00DD7C57">
        <w:rPr>
          <w:rFonts w:ascii="Times New Roman" w:eastAsia="Times New Roman" w:hAnsi="Times New Roman" w:cs="Times New Roman"/>
          <w:color w:val="000000" w:themeColor="text1"/>
          <w:sz w:val="24"/>
          <w:szCs w:val="24"/>
          <w:lang w:val="en-US"/>
        </w:rPr>
        <w:t>e</w:t>
      </w:r>
      <w:r w:rsidR="0044538D">
        <w:rPr>
          <w:rFonts w:ascii="Times New Roman" w:eastAsia="Times New Roman" w:hAnsi="Times New Roman" w:cs="Times New Roman"/>
          <w:color w:val="000000" w:themeColor="text1"/>
          <w:sz w:val="24"/>
          <w:szCs w:val="24"/>
          <w:lang w:val="en-US"/>
        </w:rPr>
        <w:t>atul</w:t>
      </w:r>
      <w:proofErr w:type="spellEnd"/>
      <w:r w:rsidR="0044538D">
        <w:rPr>
          <w:rFonts w:ascii="Times New Roman" w:eastAsia="Times New Roman" w:hAnsi="Times New Roman" w:cs="Times New Roman"/>
          <w:color w:val="000000" w:themeColor="text1"/>
          <w:sz w:val="24"/>
          <w:szCs w:val="24"/>
          <w:lang w:val="en-US"/>
        </w:rPr>
        <w:t xml:space="preserve"> (2) </w:t>
      </w:r>
      <w:r w:rsidR="0044538D" w:rsidRPr="0044538D">
        <w:rPr>
          <w:rFonts w:ascii="Times New Roman" w:eastAsia="Times New Roman" w:hAnsi="Times New Roman" w:cs="Times New Roman"/>
          <w:color w:val="000000" w:themeColor="text1"/>
          <w:sz w:val="24"/>
          <w:szCs w:val="24"/>
          <w:lang w:val="en-US"/>
        </w:rPr>
        <w:t xml:space="preserve">se </w:t>
      </w:r>
      <w:proofErr w:type="spellStart"/>
      <w:r w:rsidR="0044538D" w:rsidRPr="0044538D">
        <w:rPr>
          <w:rFonts w:ascii="Times New Roman" w:eastAsia="Times New Roman" w:hAnsi="Times New Roman" w:cs="Times New Roman"/>
          <w:color w:val="000000" w:themeColor="text1"/>
          <w:sz w:val="24"/>
          <w:szCs w:val="24"/>
          <w:lang w:val="en-US"/>
        </w:rPr>
        <w:t>introduc</w:t>
      </w:r>
      <w:proofErr w:type="spellEnd"/>
      <w:r w:rsidR="0044538D" w:rsidRPr="0044538D">
        <w:rPr>
          <w:rFonts w:ascii="Times New Roman" w:eastAsia="Times New Roman" w:hAnsi="Times New Roman" w:cs="Times New Roman"/>
          <w:color w:val="000000" w:themeColor="text1"/>
          <w:sz w:val="24"/>
          <w:szCs w:val="24"/>
          <w:lang w:val="en-US"/>
        </w:rPr>
        <w:t xml:space="preserve"> </w:t>
      </w:r>
      <w:proofErr w:type="spellStart"/>
      <w:r w:rsidR="00AD22B4">
        <w:rPr>
          <w:rFonts w:ascii="Times New Roman" w:eastAsia="Times New Roman" w:hAnsi="Times New Roman" w:cs="Times New Roman"/>
          <w:color w:val="000000" w:themeColor="text1"/>
          <w:sz w:val="24"/>
          <w:szCs w:val="24"/>
          <w:lang w:val="en-US"/>
        </w:rPr>
        <w:t>trei</w:t>
      </w:r>
      <w:proofErr w:type="spellEnd"/>
      <w:r w:rsidR="00AD22B4">
        <w:rPr>
          <w:rFonts w:ascii="Times New Roman" w:eastAsia="Times New Roman" w:hAnsi="Times New Roman" w:cs="Times New Roman"/>
          <w:color w:val="000000" w:themeColor="text1"/>
          <w:sz w:val="24"/>
          <w:szCs w:val="24"/>
          <w:lang w:val="en-US"/>
        </w:rPr>
        <w:t xml:space="preserve"> </w:t>
      </w:r>
      <w:proofErr w:type="spellStart"/>
      <w:r w:rsidR="0044538D">
        <w:rPr>
          <w:rFonts w:ascii="Times New Roman" w:eastAsia="Times New Roman" w:hAnsi="Times New Roman" w:cs="Times New Roman"/>
          <w:color w:val="000000" w:themeColor="text1"/>
          <w:sz w:val="24"/>
          <w:szCs w:val="24"/>
          <w:lang w:val="en-US"/>
        </w:rPr>
        <w:t>noi</w:t>
      </w:r>
      <w:proofErr w:type="spellEnd"/>
      <w:r w:rsidR="0044538D">
        <w:rPr>
          <w:rFonts w:ascii="Times New Roman" w:eastAsia="Times New Roman" w:hAnsi="Times New Roman" w:cs="Times New Roman"/>
          <w:color w:val="000000" w:themeColor="text1"/>
          <w:sz w:val="24"/>
          <w:szCs w:val="24"/>
          <w:lang w:val="en-US"/>
        </w:rPr>
        <w:t xml:space="preserve"> </w:t>
      </w:r>
      <w:proofErr w:type="spellStart"/>
      <w:r w:rsidR="0044538D">
        <w:rPr>
          <w:rFonts w:ascii="Times New Roman" w:eastAsia="Times New Roman" w:hAnsi="Times New Roman" w:cs="Times New Roman"/>
          <w:color w:val="000000" w:themeColor="text1"/>
          <w:sz w:val="24"/>
          <w:szCs w:val="24"/>
          <w:lang w:val="en-US"/>
        </w:rPr>
        <w:t>alin</w:t>
      </w:r>
      <w:r w:rsidR="00E73BA7">
        <w:rPr>
          <w:rFonts w:ascii="Times New Roman" w:eastAsia="Times New Roman" w:hAnsi="Times New Roman" w:cs="Times New Roman"/>
          <w:color w:val="000000" w:themeColor="text1"/>
          <w:sz w:val="24"/>
          <w:szCs w:val="24"/>
          <w:lang w:val="en-US"/>
        </w:rPr>
        <w:t>e</w:t>
      </w:r>
      <w:r w:rsidR="0044538D">
        <w:rPr>
          <w:rFonts w:ascii="Times New Roman" w:eastAsia="Times New Roman" w:hAnsi="Times New Roman" w:cs="Times New Roman"/>
          <w:color w:val="000000" w:themeColor="text1"/>
          <w:sz w:val="24"/>
          <w:szCs w:val="24"/>
          <w:lang w:val="en-US"/>
        </w:rPr>
        <w:t>ate</w:t>
      </w:r>
      <w:proofErr w:type="spellEnd"/>
      <w:r w:rsidR="0044538D" w:rsidRPr="0044538D">
        <w:rPr>
          <w:rFonts w:ascii="Times New Roman" w:eastAsia="Times New Roman" w:hAnsi="Times New Roman" w:cs="Times New Roman"/>
          <w:color w:val="000000" w:themeColor="text1"/>
          <w:sz w:val="24"/>
          <w:szCs w:val="24"/>
          <w:lang w:val="en-US"/>
        </w:rPr>
        <w:t>,</w:t>
      </w:r>
      <w:r w:rsidR="00E73BA7">
        <w:rPr>
          <w:rFonts w:ascii="Times New Roman" w:eastAsia="Times New Roman" w:hAnsi="Times New Roman" w:cs="Times New Roman"/>
          <w:color w:val="000000" w:themeColor="text1"/>
          <w:sz w:val="24"/>
          <w:szCs w:val="24"/>
          <w:lang w:val="en-US"/>
        </w:rPr>
        <w:t xml:space="preserve"> </w:t>
      </w:r>
      <w:r w:rsidR="00DD09C2">
        <w:rPr>
          <w:rFonts w:ascii="Times New Roman" w:eastAsia="Times New Roman" w:hAnsi="Times New Roman" w:cs="Times New Roman"/>
          <w:color w:val="000000" w:themeColor="text1"/>
          <w:sz w:val="24"/>
          <w:szCs w:val="24"/>
          <w:lang w:val="en-US"/>
        </w:rPr>
        <w:t>(2</w:t>
      </w:r>
      <w:r w:rsidR="00DD09C2">
        <w:rPr>
          <w:rFonts w:ascii="Times New Roman" w:eastAsia="Times New Roman" w:hAnsi="Times New Roman" w:cs="Times New Roman"/>
          <w:color w:val="000000" w:themeColor="text1"/>
          <w:sz w:val="24"/>
          <w:szCs w:val="24"/>
          <w:vertAlign w:val="superscript"/>
          <w:lang w:val="en-US"/>
        </w:rPr>
        <w:t>1</w:t>
      </w:r>
      <w:proofErr w:type="gramStart"/>
      <w:r w:rsidR="00DD09C2">
        <w:rPr>
          <w:rFonts w:ascii="Times New Roman" w:eastAsia="Times New Roman" w:hAnsi="Times New Roman" w:cs="Times New Roman"/>
          <w:color w:val="000000" w:themeColor="text1"/>
          <w:sz w:val="24"/>
          <w:szCs w:val="24"/>
          <w:lang w:val="en-US"/>
        </w:rPr>
        <w:t>)  -</w:t>
      </w:r>
      <w:proofErr w:type="gramEnd"/>
      <w:r w:rsidR="00DD09C2">
        <w:rPr>
          <w:rFonts w:ascii="Times New Roman" w:eastAsia="Times New Roman" w:hAnsi="Times New Roman" w:cs="Times New Roman"/>
          <w:color w:val="000000" w:themeColor="text1"/>
          <w:sz w:val="24"/>
          <w:szCs w:val="24"/>
          <w:lang w:val="en-US"/>
        </w:rPr>
        <w:t xml:space="preserve"> (2</w:t>
      </w:r>
      <w:r w:rsidR="00AD22B4">
        <w:rPr>
          <w:rFonts w:ascii="Times New Roman" w:eastAsia="Times New Roman" w:hAnsi="Times New Roman" w:cs="Times New Roman"/>
          <w:color w:val="000000" w:themeColor="text1"/>
          <w:sz w:val="24"/>
          <w:szCs w:val="24"/>
          <w:vertAlign w:val="superscript"/>
          <w:lang w:val="en-US"/>
        </w:rPr>
        <w:t>3</w:t>
      </w:r>
      <w:r w:rsidR="00DD09C2">
        <w:rPr>
          <w:rFonts w:ascii="Times New Roman" w:eastAsia="Times New Roman" w:hAnsi="Times New Roman" w:cs="Times New Roman"/>
          <w:color w:val="000000" w:themeColor="text1"/>
          <w:sz w:val="24"/>
          <w:szCs w:val="24"/>
          <w:lang w:val="en-US"/>
        </w:rPr>
        <w:t>)</w:t>
      </w:r>
      <w:r w:rsidR="0044538D" w:rsidRPr="0044538D">
        <w:rPr>
          <w:rFonts w:ascii="Times New Roman" w:eastAsia="Times New Roman" w:hAnsi="Times New Roman" w:cs="Times New Roman"/>
          <w:color w:val="000000" w:themeColor="text1"/>
          <w:sz w:val="24"/>
          <w:szCs w:val="24"/>
          <w:lang w:val="en-US"/>
        </w:rPr>
        <w:t xml:space="preserve">, cu </w:t>
      </w:r>
      <w:proofErr w:type="spellStart"/>
      <w:r w:rsidR="0044538D" w:rsidRPr="0044538D">
        <w:rPr>
          <w:rFonts w:ascii="Times New Roman" w:eastAsia="Times New Roman" w:hAnsi="Times New Roman" w:cs="Times New Roman"/>
          <w:color w:val="000000" w:themeColor="text1"/>
          <w:sz w:val="24"/>
          <w:szCs w:val="24"/>
          <w:lang w:val="en-US"/>
        </w:rPr>
        <w:t>următorul</w:t>
      </w:r>
      <w:proofErr w:type="spellEnd"/>
      <w:r w:rsidR="0044538D" w:rsidRPr="0044538D">
        <w:rPr>
          <w:rFonts w:ascii="Times New Roman" w:eastAsia="Times New Roman" w:hAnsi="Times New Roman" w:cs="Times New Roman"/>
          <w:color w:val="000000" w:themeColor="text1"/>
          <w:sz w:val="24"/>
          <w:szCs w:val="24"/>
          <w:lang w:val="en-US"/>
        </w:rPr>
        <w:t xml:space="preserve"> </w:t>
      </w:r>
      <w:proofErr w:type="spellStart"/>
      <w:r w:rsidR="0044538D" w:rsidRPr="0044538D">
        <w:rPr>
          <w:rFonts w:ascii="Times New Roman" w:eastAsia="Times New Roman" w:hAnsi="Times New Roman" w:cs="Times New Roman"/>
          <w:color w:val="000000" w:themeColor="text1"/>
          <w:sz w:val="24"/>
          <w:szCs w:val="24"/>
          <w:lang w:val="en-US"/>
        </w:rPr>
        <w:t>cuprins</w:t>
      </w:r>
      <w:proofErr w:type="spellEnd"/>
      <w:r w:rsidR="0044538D" w:rsidRPr="0044538D">
        <w:rPr>
          <w:rFonts w:ascii="Times New Roman" w:eastAsia="Times New Roman" w:hAnsi="Times New Roman" w:cs="Times New Roman"/>
          <w:color w:val="000000" w:themeColor="text1"/>
          <w:sz w:val="24"/>
          <w:szCs w:val="24"/>
          <w:lang w:val="en-US"/>
        </w:rPr>
        <w:t>:</w:t>
      </w:r>
    </w:p>
    <w:p w14:paraId="2F6753D6" w14:textId="0E96A85F" w:rsidR="00DD09C2" w:rsidRDefault="00DD09C2" w:rsidP="006E0395">
      <w:pPr>
        <w:spacing w:after="0" w:line="240" w:lineRule="auto"/>
        <w:ind w:firstLine="708"/>
        <w:jc w:val="both"/>
        <w:rPr>
          <w:rFonts w:ascii="Times New Roman" w:eastAsia="Times New Roman" w:hAnsi="Times New Roman" w:cs="Times New Roman"/>
          <w:color w:val="000000" w:themeColor="text1"/>
          <w:sz w:val="24"/>
          <w:szCs w:val="24"/>
          <w:lang w:val="en-US"/>
        </w:rPr>
      </w:pPr>
      <w:proofErr w:type="gramStart"/>
      <w:r>
        <w:rPr>
          <w:rFonts w:ascii="Times New Roman" w:eastAsia="Times New Roman" w:hAnsi="Times New Roman" w:cs="Times New Roman"/>
          <w:color w:val="000000" w:themeColor="text1"/>
          <w:sz w:val="24"/>
          <w:szCs w:val="24"/>
          <w:lang w:val="en-US"/>
        </w:rPr>
        <w:t>,,</w:t>
      </w:r>
      <w:proofErr w:type="gramEnd"/>
      <w:r w:rsidR="00E15514">
        <w:rPr>
          <w:rFonts w:ascii="Times New Roman" w:eastAsia="Times New Roman" w:hAnsi="Times New Roman" w:cs="Times New Roman"/>
          <w:color w:val="000000" w:themeColor="text1"/>
          <w:sz w:val="24"/>
          <w:szCs w:val="24"/>
          <w:lang w:val="en-US"/>
        </w:rPr>
        <w:t>(2</w:t>
      </w:r>
      <w:r w:rsidR="00E15514">
        <w:rPr>
          <w:rFonts w:ascii="Times New Roman" w:eastAsia="Times New Roman" w:hAnsi="Times New Roman" w:cs="Times New Roman"/>
          <w:color w:val="000000" w:themeColor="text1"/>
          <w:sz w:val="24"/>
          <w:szCs w:val="24"/>
          <w:vertAlign w:val="superscript"/>
          <w:lang w:val="en-US"/>
        </w:rPr>
        <w:t>1</w:t>
      </w:r>
      <w:r w:rsidR="00E15514">
        <w:rPr>
          <w:rFonts w:ascii="Times New Roman" w:eastAsia="Times New Roman" w:hAnsi="Times New Roman" w:cs="Times New Roman"/>
          <w:color w:val="000000" w:themeColor="text1"/>
          <w:sz w:val="24"/>
          <w:szCs w:val="24"/>
          <w:lang w:val="en-US"/>
        </w:rPr>
        <w:t xml:space="preserve">) </w:t>
      </w:r>
      <w:proofErr w:type="spellStart"/>
      <w:r w:rsidR="00F92092" w:rsidRPr="00F92092">
        <w:rPr>
          <w:rFonts w:ascii="Times New Roman" w:eastAsia="Times New Roman" w:hAnsi="Times New Roman" w:cs="Times New Roman"/>
          <w:color w:val="000000" w:themeColor="text1"/>
          <w:sz w:val="24"/>
          <w:szCs w:val="24"/>
          <w:lang w:val="en-US"/>
        </w:rPr>
        <w:t>Asociaţiile</w:t>
      </w:r>
      <w:proofErr w:type="spellEnd"/>
      <w:r w:rsidR="00F92092" w:rsidRPr="00F92092">
        <w:rPr>
          <w:rFonts w:ascii="Times New Roman" w:eastAsia="Times New Roman" w:hAnsi="Times New Roman" w:cs="Times New Roman"/>
          <w:color w:val="000000" w:themeColor="text1"/>
          <w:sz w:val="24"/>
          <w:szCs w:val="24"/>
          <w:lang w:val="en-US"/>
        </w:rPr>
        <w:t xml:space="preserve"> de </w:t>
      </w:r>
      <w:proofErr w:type="spellStart"/>
      <w:r w:rsidR="00F92092" w:rsidRPr="00F92092">
        <w:rPr>
          <w:rFonts w:ascii="Times New Roman" w:eastAsia="Times New Roman" w:hAnsi="Times New Roman" w:cs="Times New Roman"/>
          <w:color w:val="000000" w:themeColor="text1"/>
          <w:sz w:val="24"/>
          <w:szCs w:val="24"/>
          <w:lang w:val="en-US"/>
        </w:rPr>
        <w:t>dezvoltare</w:t>
      </w:r>
      <w:proofErr w:type="spellEnd"/>
      <w:r w:rsidR="00F92092" w:rsidRPr="00F92092">
        <w:rPr>
          <w:rFonts w:ascii="Times New Roman" w:eastAsia="Times New Roman" w:hAnsi="Times New Roman" w:cs="Times New Roman"/>
          <w:color w:val="000000" w:themeColor="text1"/>
          <w:sz w:val="24"/>
          <w:szCs w:val="24"/>
          <w:lang w:val="en-US"/>
        </w:rPr>
        <w:t xml:space="preserve"> </w:t>
      </w:r>
      <w:proofErr w:type="spellStart"/>
      <w:r w:rsidR="00F92092" w:rsidRPr="00F92092">
        <w:rPr>
          <w:rFonts w:ascii="Times New Roman" w:eastAsia="Times New Roman" w:hAnsi="Times New Roman" w:cs="Times New Roman"/>
          <w:color w:val="000000" w:themeColor="text1"/>
          <w:sz w:val="24"/>
          <w:szCs w:val="24"/>
          <w:lang w:val="en-US"/>
        </w:rPr>
        <w:t>intercomunitară</w:t>
      </w:r>
      <w:proofErr w:type="spellEnd"/>
      <w:r w:rsidR="00F92092" w:rsidRPr="00F92092">
        <w:rPr>
          <w:rFonts w:ascii="Times New Roman" w:eastAsia="Times New Roman" w:hAnsi="Times New Roman" w:cs="Times New Roman"/>
          <w:color w:val="000000" w:themeColor="text1"/>
          <w:sz w:val="24"/>
          <w:szCs w:val="24"/>
          <w:lang w:val="en-US"/>
        </w:rPr>
        <w:t xml:space="preserve"> </w:t>
      </w:r>
      <w:proofErr w:type="spellStart"/>
      <w:r w:rsidR="00F92092" w:rsidRPr="00F92092">
        <w:rPr>
          <w:rFonts w:ascii="Times New Roman" w:eastAsia="Times New Roman" w:hAnsi="Times New Roman" w:cs="Times New Roman"/>
          <w:color w:val="000000" w:themeColor="text1"/>
          <w:sz w:val="24"/>
          <w:szCs w:val="24"/>
          <w:lang w:val="en-US"/>
        </w:rPr>
        <w:t>având</w:t>
      </w:r>
      <w:proofErr w:type="spellEnd"/>
      <w:r w:rsidR="00F92092" w:rsidRPr="00F92092">
        <w:rPr>
          <w:rFonts w:ascii="Times New Roman" w:eastAsia="Times New Roman" w:hAnsi="Times New Roman" w:cs="Times New Roman"/>
          <w:color w:val="000000" w:themeColor="text1"/>
          <w:sz w:val="24"/>
          <w:szCs w:val="24"/>
          <w:lang w:val="en-US"/>
        </w:rPr>
        <w:t xml:space="preserve"> ca </w:t>
      </w:r>
      <w:proofErr w:type="spellStart"/>
      <w:r w:rsidR="00F92092" w:rsidRPr="00F92092">
        <w:rPr>
          <w:rFonts w:ascii="Times New Roman" w:eastAsia="Times New Roman" w:hAnsi="Times New Roman" w:cs="Times New Roman"/>
          <w:color w:val="000000" w:themeColor="text1"/>
          <w:sz w:val="24"/>
          <w:szCs w:val="24"/>
          <w:lang w:val="en-US"/>
        </w:rPr>
        <w:t>scop</w:t>
      </w:r>
      <w:proofErr w:type="spellEnd"/>
      <w:r w:rsidR="00F92092" w:rsidRPr="00F92092">
        <w:rPr>
          <w:rFonts w:ascii="Times New Roman" w:eastAsia="Times New Roman" w:hAnsi="Times New Roman" w:cs="Times New Roman"/>
          <w:color w:val="000000" w:themeColor="text1"/>
          <w:sz w:val="24"/>
          <w:szCs w:val="24"/>
          <w:lang w:val="en-US"/>
        </w:rPr>
        <w:t xml:space="preserve"> </w:t>
      </w:r>
      <w:proofErr w:type="spellStart"/>
      <w:r w:rsidR="00F92092" w:rsidRPr="00F92092">
        <w:rPr>
          <w:rFonts w:ascii="Times New Roman" w:eastAsia="Times New Roman" w:hAnsi="Times New Roman" w:cs="Times New Roman"/>
          <w:color w:val="000000" w:themeColor="text1"/>
          <w:sz w:val="24"/>
          <w:szCs w:val="24"/>
          <w:lang w:val="en-US"/>
        </w:rPr>
        <w:t>serviciul</w:t>
      </w:r>
      <w:proofErr w:type="spellEnd"/>
      <w:r w:rsidR="00F92092" w:rsidRPr="00F92092">
        <w:rPr>
          <w:rFonts w:ascii="Times New Roman" w:eastAsia="Times New Roman" w:hAnsi="Times New Roman" w:cs="Times New Roman"/>
          <w:color w:val="000000" w:themeColor="text1"/>
          <w:sz w:val="24"/>
          <w:szCs w:val="24"/>
          <w:lang w:val="en-US"/>
        </w:rPr>
        <w:t xml:space="preserve"> de </w:t>
      </w:r>
      <w:proofErr w:type="spellStart"/>
      <w:r w:rsidR="00F92092" w:rsidRPr="00F92092">
        <w:rPr>
          <w:rFonts w:ascii="Times New Roman" w:eastAsia="Times New Roman" w:hAnsi="Times New Roman" w:cs="Times New Roman"/>
          <w:color w:val="000000" w:themeColor="text1"/>
          <w:sz w:val="24"/>
          <w:szCs w:val="24"/>
          <w:lang w:val="en-US"/>
        </w:rPr>
        <w:t>salubri</w:t>
      </w:r>
      <w:r w:rsidR="00643F51">
        <w:rPr>
          <w:rFonts w:ascii="Times New Roman" w:eastAsia="Times New Roman" w:hAnsi="Times New Roman" w:cs="Times New Roman"/>
          <w:color w:val="000000" w:themeColor="text1"/>
          <w:sz w:val="24"/>
          <w:szCs w:val="24"/>
          <w:lang w:val="en-US"/>
        </w:rPr>
        <w:t>zare</w:t>
      </w:r>
      <w:proofErr w:type="spellEnd"/>
      <w:r w:rsidR="00F92092" w:rsidRPr="00F92092">
        <w:rPr>
          <w:rFonts w:ascii="Times New Roman" w:eastAsia="Times New Roman" w:hAnsi="Times New Roman" w:cs="Times New Roman"/>
          <w:color w:val="000000" w:themeColor="text1"/>
          <w:sz w:val="24"/>
          <w:szCs w:val="24"/>
          <w:lang w:val="en-US"/>
        </w:rPr>
        <w:t xml:space="preserve"> se </w:t>
      </w:r>
      <w:proofErr w:type="spellStart"/>
      <w:r w:rsidR="00F92092" w:rsidRPr="00F92092">
        <w:rPr>
          <w:rFonts w:ascii="Times New Roman" w:eastAsia="Times New Roman" w:hAnsi="Times New Roman" w:cs="Times New Roman"/>
          <w:color w:val="000000" w:themeColor="text1"/>
          <w:sz w:val="24"/>
          <w:szCs w:val="24"/>
          <w:lang w:val="en-US"/>
        </w:rPr>
        <w:t>finanţează</w:t>
      </w:r>
      <w:proofErr w:type="spellEnd"/>
      <w:r w:rsidR="00F92092" w:rsidRPr="00F92092">
        <w:rPr>
          <w:rFonts w:ascii="Times New Roman" w:eastAsia="Times New Roman" w:hAnsi="Times New Roman" w:cs="Times New Roman"/>
          <w:color w:val="000000" w:themeColor="text1"/>
          <w:sz w:val="24"/>
          <w:szCs w:val="24"/>
          <w:lang w:val="en-US"/>
        </w:rPr>
        <w:t xml:space="preserve"> </w:t>
      </w:r>
      <w:proofErr w:type="spellStart"/>
      <w:r w:rsidR="00F92092" w:rsidRPr="00F92092">
        <w:rPr>
          <w:rFonts w:ascii="Times New Roman" w:eastAsia="Times New Roman" w:hAnsi="Times New Roman" w:cs="Times New Roman"/>
          <w:color w:val="000000" w:themeColor="text1"/>
          <w:sz w:val="24"/>
          <w:szCs w:val="24"/>
          <w:lang w:val="en-US"/>
        </w:rPr>
        <w:t>prin</w:t>
      </w:r>
      <w:proofErr w:type="spellEnd"/>
      <w:r w:rsidR="00F92092" w:rsidRPr="00F92092">
        <w:rPr>
          <w:rFonts w:ascii="Times New Roman" w:eastAsia="Times New Roman" w:hAnsi="Times New Roman" w:cs="Times New Roman"/>
          <w:color w:val="000000" w:themeColor="text1"/>
          <w:sz w:val="24"/>
          <w:szCs w:val="24"/>
          <w:lang w:val="en-US"/>
        </w:rPr>
        <w:t xml:space="preserve"> </w:t>
      </w:r>
      <w:proofErr w:type="spellStart"/>
      <w:r w:rsidR="00F92092" w:rsidRPr="00F92092">
        <w:rPr>
          <w:rFonts w:ascii="Times New Roman" w:eastAsia="Times New Roman" w:hAnsi="Times New Roman" w:cs="Times New Roman"/>
          <w:color w:val="000000" w:themeColor="text1"/>
          <w:sz w:val="24"/>
          <w:szCs w:val="24"/>
          <w:lang w:val="en-US"/>
        </w:rPr>
        <w:t>contribuţii</w:t>
      </w:r>
      <w:proofErr w:type="spellEnd"/>
      <w:r w:rsidR="00F92092" w:rsidRPr="00F92092">
        <w:rPr>
          <w:rFonts w:ascii="Times New Roman" w:eastAsia="Times New Roman" w:hAnsi="Times New Roman" w:cs="Times New Roman"/>
          <w:color w:val="000000" w:themeColor="text1"/>
          <w:sz w:val="24"/>
          <w:szCs w:val="24"/>
          <w:lang w:val="en-US"/>
        </w:rPr>
        <w:t xml:space="preserve"> din </w:t>
      </w:r>
      <w:proofErr w:type="spellStart"/>
      <w:r w:rsidR="00F92092" w:rsidRPr="00F92092">
        <w:rPr>
          <w:rFonts w:ascii="Times New Roman" w:eastAsia="Times New Roman" w:hAnsi="Times New Roman" w:cs="Times New Roman"/>
          <w:color w:val="000000" w:themeColor="text1"/>
          <w:sz w:val="24"/>
          <w:szCs w:val="24"/>
          <w:lang w:val="en-US"/>
        </w:rPr>
        <w:t>bugetele</w:t>
      </w:r>
      <w:proofErr w:type="spellEnd"/>
      <w:r w:rsidR="00F92092" w:rsidRPr="00F92092">
        <w:rPr>
          <w:rFonts w:ascii="Times New Roman" w:eastAsia="Times New Roman" w:hAnsi="Times New Roman" w:cs="Times New Roman"/>
          <w:color w:val="000000" w:themeColor="text1"/>
          <w:sz w:val="24"/>
          <w:szCs w:val="24"/>
          <w:lang w:val="en-US"/>
        </w:rPr>
        <w:t xml:space="preserve"> locale ale </w:t>
      </w:r>
      <w:proofErr w:type="spellStart"/>
      <w:r w:rsidR="00F92092" w:rsidRPr="00F92092">
        <w:rPr>
          <w:rFonts w:ascii="Times New Roman" w:eastAsia="Times New Roman" w:hAnsi="Times New Roman" w:cs="Times New Roman"/>
          <w:color w:val="000000" w:themeColor="text1"/>
          <w:sz w:val="24"/>
          <w:szCs w:val="24"/>
          <w:lang w:val="en-US"/>
        </w:rPr>
        <w:t>unităţilor</w:t>
      </w:r>
      <w:proofErr w:type="spellEnd"/>
      <w:r w:rsidR="00F92092" w:rsidRPr="00F92092">
        <w:rPr>
          <w:rFonts w:ascii="Times New Roman" w:eastAsia="Times New Roman" w:hAnsi="Times New Roman" w:cs="Times New Roman"/>
          <w:color w:val="000000" w:themeColor="text1"/>
          <w:sz w:val="24"/>
          <w:szCs w:val="24"/>
          <w:lang w:val="en-US"/>
        </w:rPr>
        <w:t xml:space="preserve"> </w:t>
      </w:r>
      <w:proofErr w:type="spellStart"/>
      <w:r w:rsidR="00F92092" w:rsidRPr="00F92092">
        <w:rPr>
          <w:rFonts w:ascii="Times New Roman" w:eastAsia="Times New Roman" w:hAnsi="Times New Roman" w:cs="Times New Roman"/>
          <w:color w:val="000000" w:themeColor="text1"/>
          <w:sz w:val="24"/>
          <w:szCs w:val="24"/>
          <w:lang w:val="en-US"/>
        </w:rPr>
        <w:t>administrativ-teritoriale</w:t>
      </w:r>
      <w:proofErr w:type="spellEnd"/>
      <w:r w:rsidR="00F92092">
        <w:rPr>
          <w:rFonts w:ascii="Times New Roman" w:eastAsia="Times New Roman" w:hAnsi="Times New Roman" w:cs="Times New Roman"/>
          <w:color w:val="000000" w:themeColor="text1"/>
          <w:sz w:val="24"/>
          <w:szCs w:val="24"/>
          <w:lang w:val="en-US"/>
        </w:rPr>
        <w:t>/</w:t>
      </w:r>
      <w:r w:rsidR="00F92092" w:rsidRPr="00F92092">
        <w:t xml:space="preserve"> </w:t>
      </w:r>
      <w:bookmarkStart w:id="2" w:name="_Hlk50714104"/>
      <w:proofErr w:type="spellStart"/>
      <w:r w:rsidR="00643F51">
        <w:rPr>
          <w:rFonts w:ascii="Times New Roman" w:eastAsia="Times New Roman" w:hAnsi="Times New Roman" w:cs="Times New Roman"/>
          <w:color w:val="000000" w:themeColor="text1"/>
          <w:sz w:val="24"/>
          <w:szCs w:val="24"/>
          <w:lang w:val="en-US"/>
        </w:rPr>
        <w:t>subdiviziunilor</w:t>
      </w:r>
      <w:bookmarkEnd w:id="2"/>
      <w:proofErr w:type="spellEnd"/>
      <w:r w:rsidR="00F92092" w:rsidRPr="00F92092">
        <w:rPr>
          <w:rFonts w:ascii="Times New Roman" w:eastAsia="Times New Roman" w:hAnsi="Times New Roman" w:cs="Times New Roman"/>
          <w:color w:val="000000" w:themeColor="text1"/>
          <w:sz w:val="24"/>
          <w:szCs w:val="24"/>
          <w:lang w:val="en-US"/>
        </w:rPr>
        <w:t xml:space="preserve"> </w:t>
      </w:r>
      <w:proofErr w:type="spellStart"/>
      <w:r w:rsidR="00F92092" w:rsidRPr="00F92092">
        <w:rPr>
          <w:rFonts w:ascii="Times New Roman" w:eastAsia="Times New Roman" w:hAnsi="Times New Roman" w:cs="Times New Roman"/>
          <w:color w:val="000000" w:themeColor="text1"/>
          <w:sz w:val="24"/>
          <w:szCs w:val="24"/>
          <w:lang w:val="en-US"/>
        </w:rPr>
        <w:t>administrativ</w:t>
      </w:r>
      <w:proofErr w:type="spellEnd"/>
      <w:r w:rsidR="00F92092" w:rsidRPr="00F92092">
        <w:rPr>
          <w:rFonts w:ascii="Times New Roman" w:eastAsia="Times New Roman" w:hAnsi="Times New Roman" w:cs="Times New Roman"/>
          <w:color w:val="000000" w:themeColor="text1"/>
          <w:sz w:val="24"/>
          <w:szCs w:val="24"/>
          <w:lang w:val="en-US"/>
        </w:rPr>
        <w:t xml:space="preserve"> </w:t>
      </w:r>
      <w:proofErr w:type="spellStart"/>
      <w:r w:rsidR="00F92092" w:rsidRPr="00F92092">
        <w:rPr>
          <w:rFonts w:ascii="Times New Roman" w:eastAsia="Times New Roman" w:hAnsi="Times New Roman" w:cs="Times New Roman"/>
          <w:color w:val="000000" w:themeColor="text1"/>
          <w:sz w:val="24"/>
          <w:szCs w:val="24"/>
          <w:lang w:val="en-US"/>
        </w:rPr>
        <w:t>teritoriale</w:t>
      </w:r>
      <w:proofErr w:type="spellEnd"/>
      <w:r w:rsidR="00F92092" w:rsidRPr="00F92092">
        <w:rPr>
          <w:rFonts w:ascii="Times New Roman" w:eastAsia="Times New Roman" w:hAnsi="Times New Roman" w:cs="Times New Roman"/>
          <w:color w:val="000000" w:themeColor="text1"/>
          <w:sz w:val="24"/>
          <w:szCs w:val="24"/>
          <w:lang w:val="en-US"/>
        </w:rPr>
        <w:t xml:space="preserve"> </w:t>
      </w:r>
      <w:proofErr w:type="spellStart"/>
      <w:r w:rsidR="00F92092" w:rsidRPr="00F92092">
        <w:rPr>
          <w:rFonts w:ascii="Times New Roman" w:eastAsia="Times New Roman" w:hAnsi="Times New Roman" w:cs="Times New Roman"/>
          <w:color w:val="000000" w:themeColor="text1"/>
          <w:sz w:val="24"/>
          <w:szCs w:val="24"/>
          <w:lang w:val="en-US"/>
        </w:rPr>
        <w:t>membre</w:t>
      </w:r>
      <w:proofErr w:type="spellEnd"/>
      <w:r w:rsidR="00F92092" w:rsidRPr="00F92092">
        <w:rPr>
          <w:rFonts w:ascii="Times New Roman" w:eastAsia="Times New Roman" w:hAnsi="Times New Roman" w:cs="Times New Roman"/>
          <w:color w:val="000000" w:themeColor="text1"/>
          <w:sz w:val="24"/>
          <w:szCs w:val="24"/>
          <w:lang w:val="en-US"/>
        </w:rPr>
        <w:t xml:space="preserve">, precum </w:t>
      </w:r>
      <w:proofErr w:type="spellStart"/>
      <w:r w:rsidR="00F92092" w:rsidRPr="00F92092">
        <w:rPr>
          <w:rFonts w:ascii="Times New Roman" w:eastAsia="Times New Roman" w:hAnsi="Times New Roman" w:cs="Times New Roman"/>
          <w:color w:val="000000" w:themeColor="text1"/>
          <w:sz w:val="24"/>
          <w:szCs w:val="24"/>
          <w:lang w:val="en-US"/>
        </w:rPr>
        <w:t>şi</w:t>
      </w:r>
      <w:proofErr w:type="spellEnd"/>
      <w:r w:rsidR="00F92092" w:rsidRPr="00F92092">
        <w:rPr>
          <w:rFonts w:ascii="Times New Roman" w:eastAsia="Times New Roman" w:hAnsi="Times New Roman" w:cs="Times New Roman"/>
          <w:color w:val="000000" w:themeColor="text1"/>
          <w:sz w:val="24"/>
          <w:szCs w:val="24"/>
          <w:lang w:val="en-US"/>
        </w:rPr>
        <w:t xml:space="preserve"> din </w:t>
      </w:r>
      <w:proofErr w:type="spellStart"/>
      <w:r w:rsidR="00F92092" w:rsidRPr="00F92092">
        <w:rPr>
          <w:rFonts w:ascii="Times New Roman" w:eastAsia="Times New Roman" w:hAnsi="Times New Roman" w:cs="Times New Roman"/>
          <w:color w:val="000000" w:themeColor="text1"/>
          <w:sz w:val="24"/>
          <w:szCs w:val="24"/>
          <w:lang w:val="en-US"/>
        </w:rPr>
        <w:t>alte</w:t>
      </w:r>
      <w:proofErr w:type="spellEnd"/>
      <w:r w:rsidR="00F92092" w:rsidRPr="00F92092">
        <w:rPr>
          <w:rFonts w:ascii="Times New Roman" w:eastAsia="Times New Roman" w:hAnsi="Times New Roman" w:cs="Times New Roman"/>
          <w:color w:val="000000" w:themeColor="text1"/>
          <w:sz w:val="24"/>
          <w:szCs w:val="24"/>
          <w:lang w:val="en-US"/>
        </w:rPr>
        <w:t xml:space="preserve"> </w:t>
      </w:r>
      <w:proofErr w:type="spellStart"/>
      <w:r w:rsidR="00F92092" w:rsidRPr="00F92092">
        <w:rPr>
          <w:rFonts w:ascii="Times New Roman" w:eastAsia="Times New Roman" w:hAnsi="Times New Roman" w:cs="Times New Roman"/>
          <w:color w:val="000000" w:themeColor="text1"/>
          <w:sz w:val="24"/>
          <w:szCs w:val="24"/>
          <w:lang w:val="en-US"/>
        </w:rPr>
        <w:t>surse</w:t>
      </w:r>
      <w:proofErr w:type="spellEnd"/>
      <w:r w:rsidR="00F92092" w:rsidRPr="00F92092">
        <w:rPr>
          <w:rFonts w:ascii="Times New Roman" w:eastAsia="Times New Roman" w:hAnsi="Times New Roman" w:cs="Times New Roman"/>
          <w:color w:val="000000" w:themeColor="text1"/>
          <w:sz w:val="24"/>
          <w:szCs w:val="24"/>
          <w:lang w:val="en-US"/>
        </w:rPr>
        <w:t xml:space="preserve">, </w:t>
      </w:r>
      <w:proofErr w:type="spellStart"/>
      <w:r w:rsidR="00F92092" w:rsidRPr="00F92092">
        <w:rPr>
          <w:rFonts w:ascii="Times New Roman" w:eastAsia="Times New Roman" w:hAnsi="Times New Roman" w:cs="Times New Roman"/>
          <w:color w:val="000000" w:themeColor="text1"/>
          <w:sz w:val="24"/>
          <w:szCs w:val="24"/>
          <w:lang w:val="en-US"/>
        </w:rPr>
        <w:t>în</w:t>
      </w:r>
      <w:proofErr w:type="spellEnd"/>
      <w:r w:rsidR="00F92092" w:rsidRPr="00F92092">
        <w:rPr>
          <w:rFonts w:ascii="Times New Roman" w:eastAsia="Times New Roman" w:hAnsi="Times New Roman" w:cs="Times New Roman"/>
          <w:color w:val="000000" w:themeColor="text1"/>
          <w:sz w:val="24"/>
          <w:szCs w:val="24"/>
          <w:lang w:val="en-US"/>
        </w:rPr>
        <w:t xml:space="preserve"> </w:t>
      </w:r>
      <w:proofErr w:type="spellStart"/>
      <w:r w:rsidR="00F92092" w:rsidRPr="00F92092">
        <w:rPr>
          <w:rFonts w:ascii="Times New Roman" w:eastAsia="Times New Roman" w:hAnsi="Times New Roman" w:cs="Times New Roman"/>
          <w:color w:val="000000" w:themeColor="text1"/>
          <w:sz w:val="24"/>
          <w:szCs w:val="24"/>
          <w:lang w:val="en-US"/>
        </w:rPr>
        <w:t>condiţiile</w:t>
      </w:r>
      <w:proofErr w:type="spellEnd"/>
      <w:r w:rsidR="00F92092" w:rsidRPr="00F92092">
        <w:rPr>
          <w:rFonts w:ascii="Times New Roman" w:eastAsia="Times New Roman" w:hAnsi="Times New Roman" w:cs="Times New Roman"/>
          <w:color w:val="000000" w:themeColor="text1"/>
          <w:sz w:val="24"/>
          <w:szCs w:val="24"/>
          <w:lang w:val="en-US"/>
        </w:rPr>
        <w:t xml:space="preserve"> </w:t>
      </w:r>
      <w:proofErr w:type="spellStart"/>
      <w:r w:rsidR="00F92092" w:rsidRPr="00F92092">
        <w:rPr>
          <w:rFonts w:ascii="Times New Roman" w:eastAsia="Times New Roman" w:hAnsi="Times New Roman" w:cs="Times New Roman"/>
          <w:color w:val="000000" w:themeColor="text1"/>
          <w:sz w:val="24"/>
          <w:szCs w:val="24"/>
          <w:lang w:val="en-US"/>
        </w:rPr>
        <w:t>legii</w:t>
      </w:r>
      <w:proofErr w:type="spellEnd"/>
      <w:r w:rsidR="00B94425">
        <w:rPr>
          <w:rFonts w:ascii="Times New Roman" w:eastAsia="Times New Roman" w:hAnsi="Times New Roman" w:cs="Times New Roman"/>
          <w:color w:val="000000" w:themeColor="text1"/>
          <w:sz w:val="24"/>
          <w:szCs w:val="24"/>
          <w:lang w:val="en-US"/>
        </w:rPr>
        <w:t>.</w:t>
      </w:r>
    </w:p>
    <w:p w14:paraId="10B94E3C" w14:textId="3C5A5934" w:rsidR="00B94425" w:rsidRDefault="00B94425" w:rsidP="006E0395">
      <w:pPr>
        <w:spacing w:after="0" w:line="240" w:lineRule="auto"/>
        <w:ind w:firstLine="708"/>
        <w:jc w:val="both"/>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(2</w:t>
      </w:r>
      <w:r w:rsidR="00D1308C">
        <w:rPr>
          <w:rFonts w:ascii="Times New Roman" w:eastAsia="Times New Roman" w:hAnsi="Times New Roman" w:cs="Times New Roman"/>
          <w:color w:val="000000" w:themeColor="text1"/>
          <w:sz w:val="24"/>
          <w:szCs w:val="24"/>
          <w:vertAlign w:val="superscript"/>
          <w:lang w:val="en-US"/>
        </w:rPr>
        <w:t>2</w:t>
      </w:r>
      <w:r>
        <w:rPr>
          <w:rFonts w:ascii="Times New Roman" w:eastAsia="Times New Roman" w:hAnsi="Times New Roman" w:cs="Times New Roman"/>
          <w:color w:val="000000" w:themeColor="text1"/>
          <w:sz w:val="24"/>
          <w:szCs w:val="24"/>
          <w:lang w:val="en-US"/>
        </w:rPr>
        <w:t xml:space="preserve">) </w:t>
      </w:r>
      <w:proofErr w:type="spellStart"/>
      <w:r w:rsidR="002D0DAA">
        <w:rPr>
          <w:rFonts w:ascii="Times New Roman" w:eastAsia="Times New Roman" w:hAnsi="Times New Roman" w:cs="Times New Roman"/>
          <w:color w:val="000000" w:themeColor="text1"/>
          <w:sz w:val="24"/>
          <w:szCs w:val="24"/>
          <w:lang w:val="en-US"/>
        </w:rPr>
        <w:t>A</w:t>
      </w:r>
      <w:r w:rsidR="002D0DAA" w:rsidRPr="002D0DAA">
        <w:rPr>
          <w:rFonts w:ascii="Times New Roman" w:eastAsia="Times New Roman" w:hAnsi="Times New Roman" w:cs="Times New Roman"/>
          <w:color w:val="000000" w:themeColor="text1"/>
          <w:sz w:val="24"/>
          <w:szCs w:val="24"/>
          <w:lang w:val="en-US"/>
        </w:rPr>
        <w:t>dunarea</w:t>
      </w:r>
      <w:proofErr w:type="spellEnd"/>
      <w:r w:rsidR="002D0DAA" w:rsidRPr="002D0DAA">
        <w:rPr>
          <w:rFonts w:ascii="Times New Roman" w:eastAsia="Times New Roman" w:hAnsi="Times New Roman" w:cs="Times New Roman"/>
          <w:color w:val="000000" w:themeColor="text1"/>
          <w:sz w:val="24"/>
          <w:szCs w:val="24"/>
          <w:lang w:val="en-US"/>
        </w:rPr>
        <w:t xml:space="preserve"> </w:t>
      </w:r>
      <w:proofErr w:type="spellStart"/>
      <w:r w:rsidR="002D0DAA" w:rsidRPr="002D0DAA">
        <w:rPr>
          <w:rFonts w:ascii="Times New Roman" w:eastAsia="Times New Roman" w:hAnsi="Times New Roman" w:cs="Times New Roman"/>
          <w:color w:val="000000" w:themeColor="text1"/>
          <w:sz w:val="24"/>
          <w:szCs w:val="24"/>
          <w:lang w:val="en-US"/>
        </w:rPr>
        <w:t>general</w:t>
      </w:r>
      <w:r w:rsidR="00643F51">
        <w:rPr>
          <w:rFonts w:ascii="Times New Roman" w:eastAsia="Times New Roman" w:hAnsi="Times New Roman" w:cs="Times New Roman"/>
          <w:color w:val="000000" w:themeColor="text1"/>
          <w:sz w:val="24"/>
          <w:szCs w:val="24"/>
          <w:lang w:val="en-US"/>
        </w:rPr>
        <w:t>ă</w:t>
      </w:r>
      <w:proofErr w:type="spellEnd"/>
      <w:r w:rsidR="002D0DAA">
        <w:rPr>
          <w:rFonts w:ascii="Times New Roman" w:eastAsia="Times New Roman" w:hAnsi="Times New Roman" w:cs="Times New Roman"/>
          <w:color w:val="000000" w:themeColor="text1"/>
          <w:sz w:val="24"/>
          <w:szCs w:val="24"/>
          <w:lang w:val="en-US"/>
        </w:rPr>
        <w:t xml:space="preserve"> </w:t>
      </w:r>
      <w:proofErr w:type="gramStart"/>
      <w:r w:rsidR="002D0DAA">
        <w:rPr>
          <w:rFonts w:ascii="Times New Roman" w:eastAsia="Times New Roman" w:hAnsi="Times New Roman" w:cs="Times New Roman"/>
          <w:color w:val="000000" w:themeColor="text1"/>
          <w:sz w:val="24"/>
          <w:szCs w:val="24"/>
          <w:lang w:val="en-US"/>
        </w:rPr>
        <w:t>a</w:t>
      </w:r>
      <w:proofErr w:type="gramEnd"/>
      <w:r w:rsidR="002D0DAA">
        <w:rPr>
          <w:rFonts w:ascii="Times New Roman" w:eastAsia="Times New Roman" w:hAnsi="Times New Roman" w:cs="Times New Roman"/>
          <w:color w:val="000000" w:themeColor="text1"/>
          <w:sz w:val="24"/>
          <w:szCs w:val="24"/>
          <w:lang w:val="en-US"/>
        </w:rPr>
        <w:t xml:space="preserve"> </w:t>
      </w:r>
      <w:proofErr w:type="spellStart"/>
      <w:r w:rsidR="002D0DAA">
        <w:rPr>
          <w:rFonts w:ascii="Times New Roman" w:eastAsia="Times New Roman" w:hAnsi="Times New Roman" w:cs="Times New Roman"/>
          <w:color w:val="000000" w:themeColor="text1"/>
          <w:sz w:val="24"/>
          <w:szCs w:val="24"/>
          <w:lang w:val="en-US"/>
        </w:rPr>
        <w:t>a</w:t>
      </w:r>
      <w:r w:rsidR="002D0DAA" w:rsidRPr="002D0DAA">
        <w:rPr>
          <w:rFonts w:ascii="Times New Roman" w:eastAsia="Times New Roman" w:hAnsi="Times New Roman" w:cs="Times New Roman"/>
          <w:color w:val="000000" w:themeColor="text1"/>
          <w:sz w:val="24"/>
          <w:szCs w:val="24"/>
          <w:lang w:val="en-US"/>
        </w:rPr>
        <w:t>sociaţie</w:t>
      </w:r>
      <w:r w:rsidR="002D0DAA">
        <w:rPr>
          <w:rFonts w:ascii="Times New Roman" w:eastAsia="Times New Roman" w:hAnsi="Times New Roman" w:cs="Times New Roman"/>
          <w:color w:val="000000" w:themeColor="text1"/>
          <w:sz w:val="24"/>
          <w:szCs w:val="24"/>
          <w:lang w:val="en-US"/>
        </w:rPr>
        <w:t>i</w:t>
      </w:r>
      <w:proofErr w:type="spellEnd"/>
      <w:r w:rsidR="002D0DAA" w:rsidRPr="002D0DAA">
        <w:rPr>
          <w:rFonts w:ascii="Times New Roman" w:eastAsia="Times New Roman" w:hAnsi="Times New Roman" w:cs="Times New Roman"/>
          <w:color w:val="000000" w:themeColor="text1"/>
          <w:sz w:val="24"/>
          <w:szCs w:val="24"/>
          <w:lang w:val="en-US"/>
        </w:rPr>
        <w:t xml:space="preserve"> de </w:t>
      </w:r>
      <w:proofErr w:type="spellStart"/>
      <w:r w:rsidR="002D0DAA" w:rsidRPr="002D0DAA">
        <w:rPr>
          <w:rFonts w:ascii="Times New Roman" w:eastAsia="Times New Roman" w:hAnsi="Times New Roman" w:cs="Times New Roman"/>
          <w:color w:val="000000" w:themeColor="text1"/>
          <w:sz w:val="24"/>
          <w:szCs w:val="24"/>
          <w:lang w:val="en-US"/>
        </w:rPr>
        <w:t>dezvoltare</w:t>
      </w:r>
      <w:proofErr w:type="spellEnd"/>
      <w:r w:rsidR="002D0DAA" w:rsidRPr="002D0DAA">
        <w:rPr>
          <w:rFonts w:ascii="Times New Roman" w:eastAsia="Times New Roman" w:hAnsi="Times New Roman" w:cs="Times New Roman"/>
          <w:color w:val="000000" w:themeColor="text1"/>
          <w:sz w:val="24"/>
          <w:szCs w:val="24"/>
          <w:lang w:val="en-US"/>
        </w:rPr>
        <w:t xml:space="preserve"> </w:t>
      </w:r>
      <w:proofErr w:type="spellStart"/>
      <w:r w:rsidR="002D0DAA" w:rsidRPr="002D0DAA">
        <w:rPr>
          <w:rFonts w:ascii="Times New Roman" w:eastAsia="Times New Roman" w:hAnsi="Times New Roman" w:cs="Times New Roman"/>
          <w:color w:val="000000" w:themeColor="text1"/>
          <w:sz w:val="24"/>
          <w:szCs w:val="24"/>
          <w:lang w:val="en-US"/>
        </w:rPr>
        <w:t>intercomunitară</w:t>
      </w:r>
      <w:proofErr w:type="spellEnd"/>
      <w:r w:rsidR="002D0DAA" w:rsidRPr="002D0DAA">
        <w:rPr>
          <w:rFonts w:ascii="Times New Roman" w:eastAsia="Times New Roman" w:hAnsi="Times New Roman" w:cs="Times New Roman"/>
          <w:color w:val="000000" w:themeColor="text1"/>
          <w:sz w:val="24"/>
          <w:szCs w:val="24"/>
          <w:lang w:val="en-US"/>
        </w:rPr>
        <w:t xml:space="preserve"> </w:t>
      </w:r>
      <w:proofErr w:type="spellStart"/>
      <w:r w:rsidR="002D0DAA" w:rsidRPr="002D0DAA">
        <w:rPr>
          <w:rFonts w:ascii="Times New Roman" w:eastAsia="Times New Roman" w:hAnsi="Times New Roman" w:cs="Times New Roman"/>
          <w:color w:val="000000" w:themeColor="text1"/>
          <w:sz w:val="24"/>
          <w:szCs w:val="24"/>
          <w:lang w:val="en-US"/>
        </w:rPr>
        <w:t>având</w:t>
      </w:r>
      <w:proofErr w:type="spellEnd"/>
      <w:r w:rsidR="002D0DAA" w:rsidRPr="002D0DAA">
        <w:rPr>
          <w:rFonts w:ascii="Times New Roman" w:eastAsia="Times New Roman" w:hAnsi="Times New Roman" w:cs="Times New Roman"/>
          <w:color w:val="000000" w:themeColor="text1"/>
          <w:sz w:val="24"/>
          <w:szCs w:val="24"/>
          <w:lang w:val="en-US"/>
        </w:rPr>
        <w:t xml:space="preserve"> ca </w:t>
      </w:r>
      <w:proofErr w:type="spellStart"/>
      <w:r w:rsidR="002D0DAA" w:rsidRPr="002D0DAA">
        <w:rPr>
          <w:rFonts w:ascii="Times New Roman" w:eastAsia="Times New Roman" w:hAnsi="Times New Roman" w:cs="Times New Roman"/>
          <w:color w:val="000000" w:themeColor="text1"/>
          <w:sz w:val="24"/>
          <w:szCs w:val="24"/>
          <w:lang w:val="en-US"/>
        </w:rPr>
        <w:t>scop</w:t>
      </w:r>
      <w:proofErr w:type="spellEnd"/>
      <w:r w:rsidR="002D0DAA" w:rsidRPr="002D0DAA">
        <w:rPr>
          <w:rFonts w:ascii="Times New Roman" w:eastAsia="Times New Roman" w:hAnsi="Times New Roman" w:cs="Times New Roman"/>
          <w:color w:val="000000" w:themeColor="text1"/>
          <w:sz w:val="24"/>
          <w:szCs w:val="24"/>
          <w:lang w:val="en-US"/>
        </w:rPr>
        <w:t xml:space="preserve"> </w:t>
      </w:r>
      <w:proofErr w:type="spellStart"/>
      <w:r w:rsidR="002D0DAA" w:rsidRPr="002D0DAA">
        <w:rPr>
          <w:rFonts w:ascii="Times New Roman" w:eastAsia="Times New Roman" w:hAnsi="Times New Roman" w:cs="Times New Roman"/>
          <w:color w:val="000000" w:themeColor="text1"/>
          <w:sz w:val="24"/>
          <w:szCs w:val="24"/>
          <w:lang w:val="en-US"/>
        </w:rPr>
        <w:t>serviciul</w:t>
      </w:r>
      <w:proofErr w:type="spellEnd"/>
      <w:r w:rsidR="002D0DAA" w:rsidRPr="002D0DAA">
        <w:rPr>
          <w:rFonts w:ascii="Times New Roman" w:eastAsia="Times New Roman" w:hAnsi="Times New Roman" w:cs="Times New Roman"/>
          <w:color w:val="000000" w:themeColor="text1"/>
          <w:sz w:val="24"/>
          <w:szCs w:val="24"/>
          <w:lang w:val="en-US"/>
        </w:rPr>
        <w:t xml:space="preserve"> de </w:t>
      </w:r>
      <w:proofErr w:type="spellStart"/>
      <w:r w:rsidR="002D0DAA" w:rsidRPr="002D0DAA">
        <w:rPr>
          <w:rFonts w:ascii="Times New Roman" w:eastAsia="Times New Roman" w:hAnsi="Times New Roman" w:cs="Times New Roman"/>
          <w:color w:val="000000" w:themeColor="text1"/>
          <w:sz w:val="24"/>
          <w:szCs w:val="24"/>
          <w:lang w:val="en-US"/>
        </w:rPr>
        <w:t>salubri</w:t>
      </w:r>
      <w:r w:rsidR="00DD7C57">
        <w:rPr>
          <w:rFonts w:ascii="Times New Roman" w:eastAsia="Times New Roman" w:hAnsi="Times New Roman" w:cs="Times New Roman"/>
          <w:color w:val="000000" w:themeColor="text1"/>
          <w:sz w:val="24"/>
          <w:szCs w:val="24"/>
          <w:lang w:val="en-US"/>
        </w:rPr>
        <w:t>zare</w:t>
      </w:r>
      <w:proofErr w:type="spellEnd"/>
      <w:r w:rsidR="002D0DAA" w:rsidRPr="002D0DAA">
        <w:rPr>
          <w:rFonts w:ascii="Times New Roman" w:eastAsia="Times New Roman" w:hAnsi="Times New Roman" w:cs="Times New Roman"/>
          <w:color w:val="000000" w:themeColor="text1"/>
          <w:sz w:val="24"/>
          <w:szCs w:val="24"/>
          <w:lang w:val="en-US"/>
        </w:rPr>
        <w:t xml:space="preserve"> </w:t>
      </w:r>
      <w:proofErr w:type="spellStart"/>
      <w:r w:rsidR="002D0DAA" w:rsidRPr="002D0DAA">
        <w:rPr>
          <w:rFonts w:ascii="Times New Roman" w:eastAsia="Times New Roman" w:hAnsi="Times New Roman" w:cs="Times New Roman"/>
          <w:color w:val="000000" w:themeColor="text1"/>
          <w:sz w:val="24"/>
          <w:szCs w:val="24"/>
          <w:lang w:val="en-US"/>
        </w:rPr>
        <w:t>este</w:t>
      </w:r>
      <w:proofErr w:type="spellEnd"/>
      <w:r w:rsidR="002D0DAA" w:rsidRPr="002D0DAA">
        <w:rPr>
          <w:rFonts w:ascii="Times New Roman" w:eastAsia="Times New Roman" w:hAnsi="Times New Roman" w:cs="Times New Roman"/>
          <w:color w:val="000000" w:themeColor="text1"/>
          <w:sz w:val="24"/>
          <w:szCs w:val="24"/>
          <w:lang w:val="en-US"/>
        </w:rPr>
        <w:t xml:space="preserve"> </w:t>
      </w:r>
      <w:proofErr w:type="spellStart"/>
      <w:r w:rsidR="002D0DAA" w:rsidRPr="002D0DAA">
        <w:rPr>
          <w:rFonts w:ascii="Times New Roman" w:eastAsia="Times New Roman" w:hAnsi="Times New Roman" w:cs="Times New Roman"/>
          <w:color w:val="000000" w:themeColor="text1"/>
          <w:sz w:val="24"/>
          <w:szCs w:val="24"/>
          <w:lang w:val="en-US"/>
        </w:rPr>
        <w:t>format</w:t>
      </w:r>
      <w:r w:rsidR="00643F51">
        <w:rPr>
          <w:rFonts w:ascii="Times New Roman" w:eastAsia="Times New Roman" w:hAnsi="Times New Roman" w:cs="Times New Roman"/>
          <w:color w:val="000000" w:themeColor="text1"/>
          <w:sz w:val="24"/>
          <w:szCs w:val="24"/>
          <w:lang w:val="en-US"/>
        </w:rPr>
        <w:t>ă</w:t>
      </w:r>
      <w:proofErr w:type="spellEnd"/>
      <w:r w:rsidR="002D0DAA" w:rsidRPr="002D0DAA">
        <w:rPr>
          <w:rFonts w:ascii="Times New Roman" w:eastAsia="Times New Roman" w:hAnsi="Times New Roman" w:cs="Times New Roman"/>
          <w:color w:val="000000" w:themeColor="text1"/>
          <w:sz w:val="24"/>
          <w:szCs w:val="24"/>
          <w:lang w:val="en-US"/>
        </w:rPr>
        <w:t xml:space="preserve"> din </w:t>
      </w:r>
      <w:proofErr w:type="spellStart"/>
      <w:r w:rsidR="002D0DAA" w:rsidRPr="002D0DAA">
        <w:rPr>
          <w:rFonts w:ascii="Times New Roman" w:eastAsia="Times New Roman" w:hAnsi="Times New Roman" w:cs="Times New Roman"/>
          <w:color w:val="000000" w:themeColor="text1"/>
          <w:sz w:val="24"/>
          <w:szCs w:val="24"/>
          <w:lang w:val="en-US"/>
        </w:rPr>
        <w:t>reprezentanţii</w:t>
      </w:r>
      <w:proofErr w:type="spellEnd"/>
      <w:r w:rsidR="002D0DAA" w:rsidRPr="002D0DAA">
        <w:rPr>
          <w:rFonts w:ascii="Times New Roman" w:eastAsia="Times New Roman" w:hAnsi="Times New Roman" w:cs="Times New Roman"/>
          <w:color w:val="000000" w:themeColor="text1"/>
          <w:sz w:val="24"/>
          <w:szCs w:val="24"/>
          <w:lang w:val="en-US"/>
        </w:rPr>
        <w:t xml:space="preserve"> </w:t>
      </w:r>
      <w:proofErr w:type="spellStart"/>
      <w:r w:rsidR="002D0DAA" w:rsidRPr="002D0DAA">
        <w:rPr>
          <w:rFonts w:ascii="Times New Roman" w:eastAsia="Times New Roman" w:hAnsi="Times New Roman" w:cs="Times New Roman"/>
          <w:color w:val="000000" w:themeColor="text1"/>
          <w:sz w:val="24"/>
          <w:szCs w:val="24"/>
          <w:lang w:val="en-US"/>
        </w:rPr>
        <w:t>tuturor</w:t>
      </w:r>
      <w:proofErr w:type="spellEnd"/>
      <w:r w:rsidR="002D0DAA" w:rsidRPr="002D0DAA">
        <w:rPr>
          <w:rFonts w:ascii="Times New Roman" w:eastAsia="Times New Roman" w:hAnsi="Times New Roman" w:cs="Times New Roman"/>
          <w:color w:val="000000" w:themeColor="text1"/>
          <w:sz w:val="24"/>
          <w:szCs w:val="24"/>
          <w:lang w:val="en-US"/>
        </w:rPr>
        <w:t xml:space="preserve"> </w:t>
      </w:r>
      <w:proofErr w:type="spellStart"/>
      <w:r w:rsidR="002D0DAA" w:rsidRPr="002D0DAA">
        <w:rPr>
          <w:rFonts w:ascii="Times New Roman" w:eastAsia="Times New Roman" w:hAnsi="Times New Roman" w:cs="Times New Roman"/>
          <w:color w:val="000000" w:themeColor="text1"/>
          <w:sz w:val="24"/>
          <w:szCs w:val="24"/>
          <w:lang w:val="en-US"/>
        </w:rPr>
        <w:t>unităţilor</w:t>
      </w:r>
      <w:proofErr w:type="spellEnd"/>
      <w:r w:rsidR="002D0DAA" w:rsidRPr="002D0DAA">
        <w:rPr>
          <w:rFonts w:ascii="Times New Roman" w:eastAsia="Times New Roman" w:hAnsi="Times New Roman" w:cs="Times New Roman"/>
          <w:color w:val="000000" w:themeColor="text1"/>
          <w:sz w:val="24"/>
          <w:szCs w:val="24"/>
          <w:lang w:val="en-US"/>
        </w:rPr>
        <w:t xml:space="preserve"> </w:t>
      </w:r>
      <w:proofErr w:type="spellStart"/>
      <w:r w:rsidR="002D0DAA" w:rsidRPr="002D0DAA">
        <w:rPr>
          <w:rFonts w:ascii="Times New Roman" w:eastAsia="Times New Roman" w:hAnsi="Times New Roman" w:cs="Times New Roman"/>
          <w:color w:val="000000" w:themeColor="text1"/>
          <w:sz w:val="24"/>
          <w:szCs w:val="24"/>
          <w:lang w:val="en-US"/>
        </w:rPr>
        <w:t>administrativ-teritoriale</w:t>
      </w:r>
      <w:proofErr w:type="spellEnd"/>
      <w:r w:rsidR="002D0DAA">
        <w:rPr>
          <w:rFonts w:ascii="Times New Roman" w:eastAsia="Times New Roman" w:hAnsi="Times New Roman" w:cs="Times New Roman"/>
          <w:color w:val="000000" w:themeColor="text1"/>
          <w:sz w:val="24"/>
          <w:szCs w:val="24"/>
          <w:lang w:val="en-US"/>
        </w:rPr>
        <w:t xml:space="preserve"> </w:t>
      </w:r>
      <w:r w:rsidR="002D0DAA" w:rsidRPr="002D0DAA">
        <w:rPr>
          <w:rFonts w:ascii="Times New Roman" w:eastAsia="Times New Roman" w:hAnsi="Times New Roman" w:cs="Times New Roman"/>
          <w:color w:val="000000" w:themeColor="text1"/>
          <w:sz w:val="24"/>
          <w:szCs w:val="24"/>
          <w:lang w:val="en-US"/>
        </w:rPr>
        <w:t xml:space="preserve">/ </w:t>
      </w:r>
      <w:bookmarkStart w:id="3" w:name="_Hlk50714623"/>
      <w:proofErr w:type="spellStart"/>
      <w:r w:rsidR="00DD7C57" w:rsidRPr="00DD7C57">
        <w:rPr>
          <w:rFonts w:ascii="Times New Roman" w:eastAsia="Times New Roman" w:hAnsi="Times New Roman" w:cs="Times New Roman"/>
          <w:color w:val="000000" w:themeColor="text1"/>
          <w:sz w:val="24"/>
          <w:szCs w:val="24"/>
          <w:lang w:val="en-US"/>
        </w:rPr>
        <w:t>subdiviziunilor</w:t>
      </w:r>
      <w:proofErr w:type="spellEnd"/>
      <w:r w:rsidR="00DD7C57">
        <w:rPr>
          <w:rFonts w:ascii="Times New Roman" w:eastAsia="Times New Roman" w:hAnsi="Times New Roman" w:cs="Times New Roman"/>
          <w:color w:val="000000" w:themeColor="text1"/>
          <w:sz w:val="24"/>
          <w:szCs w:val="24"/>
          <w:lang w:val="en-US"/>
        </w:rPr>
        <w:t xml:space="preserve"> </w:t>
      </w:r>
      <w:bookmarkEnd w:id="3"/>
      <w:proofErr w:type="spellStart"/>
      <w:r w:rsidR="002D0DAA" w:rsidRPr="002D0DAA">
        <w:rPr>
          <w:rFonts w:ascii="Times New Roman" w:eastAsia="Times New Roman" w:hAnsi="Times New Roman" w:cs="Times New Roman"/>
          <w:color w:val="000000" w:themeColor="text1"/>
          <w:sz w:val="24"/>
          <w:szCs w:val="24"/>
          <w:lang w:val="en-US"/>
        </w:rPr>
        <w:t>administrativ</w:t>
      </w:r>
      <w:proofErr w:type="spellEnd"/>
      <w:r w:rsidR="002D0DAA" w:rsidRPr="002D0DAA">
        <w:rPr>
          <w:rFonts w:ascii="Times New Roman" w:eastAsia="Times New Roman" w:hAnsi="Times New Roman" w:cs="Times New Roman"/>
          <w:color w:val="000000" w:themeColor="text1"/>
          <w:sz w:val="24"/>
          <w:szCs w:val="24"/>
          <w:lang w:val="en-US"/>
        </w:rPr>
        <w:t xml:space="preserve"> </w:t>
      </w:r>
      <w:proofErr w:type="spellStart"/>
      <w:r w:rsidR="002D0DAA" w:rsidRPr="002D0DAA">
        <w:rPr>
          <w:rFonts w:ascii="Times New Roman" w:eastAsia="Times New Roman" w:hAnsi="Times New Roman" w:cs="Times New Roman"/>
          <w:color w:val="000000" w:themeColor="text1"/>
          <w:sz w:val="24"/>
          <w:szCs w:val="24"/>
          <w:lang w:val="en-US"/>
        </w:rPr>
        <w:t>teritoriale</w:t>
      </w:r>
      <w:proofErr w:type="spellEnd"/>
      <w:r w:rsidR="002D0DAA" w:rsidRPr="002D0DAA">
        <w:rPr>
          <w:rFonts w:ascii="Times New Roman" w:eastAsia="Times New Roman" w:hAnsi="Times New Roman" w:cs="Times New Roman"/>
          <w:color w:val="000000" w:themeColor="text1"/>
          <w:sz w:val="24"/>
          <w:szCs w:val="24"/>
          <w:lang w:val="en-US"/>
        </w:rPr>
        <w:t xml:space="preserve"> </w:t>
      </w:r>
      <w:proofErr w:type="spellStart"/>
      <w:r w:rsidR="002D0DAA" w:rsidRPr="002D0DAA">
        <w:rPr>
          <w:rFonts w:ascii="Times New Roman" w:eastAsia="Times New Roman" w:hAnsi="Times New Roman" w:cs="Times New Roman"/>
          <w:color w:val="000000" w:themeColor="text1"/>
          <w:sz w:val="24"/>
          <w:szCs w:val="24"/>
          <w:lang w:val="en-US"/>
        </w:rPr>
        <w:t>asociate</w:t>
      </w:r>
      <w:proofErr w:type="spellEnd"/>
      <w:r w:rsidR="002D0DAA" w:rsidRPr="002D0DAA">
        <w:rPr>
          <w:rFonts w:ascii="Times New Roman" w:eastAsia="Times New Roman" w:hAnsi="Times New Roman" w:cs="Times New Roman"/>
          <w:color w:val="000000" w:themeColor="text1"/>
          <w:sz w:val="24"/>
          <w:szCs w:val="24"/>
          <w:lang w:val="en-US"/>
        </w:rPr>
        <w:t>.</w:t>
      </w:r>
    </w:p>
    <w:p w14:paraId="0539D2A3" w14:textId="7D2CE90E" w:rsidR="00435A25" w:rsidRDefault="00435A25" w:rsidP="006E0395">
      <w:pPr>
        <w:spacing w:after="0" w:line="240" w:lineRule="auto"/>
        <w:ind w:firstLine="708"/>
        <w:jc w:val="both"/>
        <w:rPr>
          <w:rFonts w:ascii="Times New Roman" w:eastAsia="Times New Roman" w:hAnsi="Times New Roman" w:cs="Times New Roman"/>
          <w:color w:val="000000" w:themeColor="text1"/>
          <w:sz w:val="24"/>
          <w:szCs w:val="24"/>
          <w:lang w:val="en-US"/>
        </w:rPr>
      </w:pPr>
      <w:r>
        <w:rPr>
          <w:rFonts w:ascii="Times New Roman" w:eastAsia="Times New Roman" w:hAnsi="Times New Roman" w:cs="Times New Roman"/>
          <w:color w:val="000000" w:themeColor="text1"/>
          <w:sz w:val="24"/>
          <w:szCs w:val="24"/>
          <w:lang w:val="en-US"/>
        </w:rPr>
        <w:t>(2</w:t>
      </w:r>
      <w:r>
        <w:rPr>
          <w:rFonts w:ascii="Times New Roman" w:eastAsia="Times New Roman" w:hAnsi="Times New Roman" w:cs="Times New Roman"/>
          <w:color w:val="000000" w:themeColor="text1"/>
          <w:sz w:val="24"/>
          <w:szCs w:val="24"/>
          <w:vertAlign w:val="superscript"/>
          <w:lang w:val="en-US"/>
        </w:rPr>
        <w:t>3</w:t>
      </w:r>
      <w:r>
        <w:rPr>
          <w:rFonts w:ascii="Times New Roman" w:eastAsia="Times New Roman" w:hAnsi="Times New Roman" w:cs="Times New Roman"/>
          <w:color w:val="000000" w:themeColor="text1"/>
          <w:sz w:val="24"/>
          <w:szCs w:val="24"/>
          <w:lang w:val="en-US"/>
        </w:rPr>
        <w:t xml:space="preserve">) </w:t>
      </w:r>
      <w:proofErr w:type="spellStart"/>
      <w:r w:rsidR="00AD22B4">
        <w:rPr>
          <w:rFonts w:ascii="Times New Roman" w:eastAsia="Times New Roman" w:hAnsi="Times New Roman" w:cs="Times New Roman"/>
          <w:color w:val="000000" w:themeColor="text1"/>
          <w:sz w:val="24"/>
          <w:szCs w:val="24"/>
          <w:lang w:val="en-US"/>
        </w:rPr>
        <w:t>Sectoarele</w:t>
      </w:r>
      <w:proofErr w:type="spellEnd"/>
      <w:r w:rsidR="00AD22B4">
        <w:rPr>
          <w:rFonts w:ascii="Times New Roman" w:eastAsia="Times New Roman" w:hAnsi="Times New Roman" w:cs="Times New Roman"/>
          <w:color w:val="000000" w:themeColor="text1"/>
          <w:sz w:val="24"/>
          <w:szCs w:val="24"/>
          <w:lang w:val="en-US"/>
        </w:rPr>
        <w:t xml:space="preserve"> </w:t>
      </w:r>
      <w:proofErr w:type="spellStart"/>
      <w:r w:rsidR="00AD22B4">
        <w:rPr>
          <w:rFonts w:ascii="Times New Roman" w:eastAsia="Times New Roman" w:hAnsi="Times New Roman" w:cs="Times New Roman"/>
          <w:color w:val="000000" w:themeColor="text1"/>
          <w:sz w:val="24"/>
          <w:szCs w:val="24"/>
          <w:lang w:val="en-US"/>
        </w:rPr>
        <w:t>municipiului</w:t>
      </w:r>
      <w:proofErr w:type="spellEnd"/>
      <w:r w:rsidR="00AD22B4">
        <w:rPr>
          <w:rFonts w:ascii="Times New Roman" w:eastAsia="Times New Roman" w:hAnsi="Times New Roman" w:cs="Times New Roman"/>
          <w:color w:val="000000" w:themeColor="text1"/>
          <w:sz w:val="24"/>
          <w:szCs w:val="24"/>
          <w:lang w:val="en-US"/>
        </w:rPr>
        <w:t xml:space="preserve"> </w:t>
      </w:r>
      <w:proofErr w:type="spellStart"/>
      <w:proofErr w:type="gramStart"/>
      <w:r w:rsidR="00AD22B4">
        <w:rPr>
          <w:rFonts w:ascii="Times New Roman" w:eastAsia="Times New Roman" w:hAnsi="Times New Roman" w:cs="Times New Roman"/>
          <w:color w:val="000000" w:themeColor="text1"/>
          <w:sz w:val="24"/>
          <w:szCs w:val="24"/>
          <w:lang w:val="en-US"/>
        </w:rPr>
        <w:t>București</w:t>
      </w:r>
      <w:proofErr w:type="spellEnd"/>
      <w:r w:rsidR="00AD22B4">
        <w:rPr>
          <w:rFonts w:ascii="Times New Roman" w:eastAsia="Times New Roman" w:hAnsi="Times New Roman" w:cs="Times New Roman"/>
          <w:color w:val="000000" w:themeColor="text1"/>
          <w:sz w:val="24"/>
          <w:szCs w:val="24"/>
          <w:lang w:val="en-US"/>
        </w:rPr>
        <w:t xml:space="preserve"> </w:t>
      </w:r>
      <w:r>
        <w:rPr>
          <w:rFonts w:ascii="Times New Roman" w:eastAsia="Times New Roman" w:hAnsi="Times New Roman" w:cs="Times New Roman"/>
          <w:color w:val="000000" w:themeColor="text1"/>
          <w:sz w:val="24"/>
          <w:szCs w:val="24"/>
          <w:vertAlign w:val="superscript"/>
          <w:lang w:val="en-US"/>
        </w:rPr>
        <w:t xml:space="preserve"> </w:t>
      </w:r>
      <w:r w:rsidR="00AD22B4" w:rsidRPr="00997A49">
        <w:rPr>
          <w:rFonts w:ascii="Times New Roman" w:eastAsia="Times New Roman" w:hAnsi="Times New Roman" w:cs="Times New Roman"/>
          <w:color w:val="000000" w:themeColor="text1"/>
          <w:sz w:val="24"/>
          <w:szCs w:val="24"/>
          <w:lang w:val="en-US"/>
        </w:rPr>
        <w:t>sunt</w:t>
      </w:r>
      <w:proofErr w:type="gramEnd"/>
      <w:r w:rsidR="00AD22B4" w:rsidRPr="00997A49">
        <w:rPr>
          <w:rFonts w:ascii="Times New Roman" w:eastAsia="Times New Roman" w:hAnsi="Times New Roman" w:cs="Times New Roman"/>
          <w:color w:val="000000" w:themeColor="text1"/>
          <w:sz w:val="24"/>
          <w:szCs w:val="24"/>
          <w:lang w:val="en-US"/>
        </w:rPr>
        <w:t xml:space="preserve"> </w:t>
      </w:r>
      <w:proofErr w:type="spellStart"/>
      <w:r w:rsidR="00AD22B4" w:rsidRPr="00997A49">
        <w:rPr>
          <w:rFonts w:ascii="Times New Roman" w:eastAsia="Times New Roman" w:hAnsi="Times New Roman" w:cs="Times New Roman"/>
          <w:color w:val="000000" w:themeColor="text1"/>
          <w:sz w:val="24"/>
          <w:szCs w:val="24"/>
          <w:lang w:val="en-US"/>
        </w:rPr>
        <w:t>reprezentate</w:t>
      </w:r>
      <w:proofErr w:type="spellEnd"/>
      <w:r w:rsidR="00AD22B4" w:rsidRPr="00997A49">
        <w:rPr>
          <w:rFonts w:ascii="Times New Roman" w:eastAsia="Times New Roman" w:hAnsi="Times New Roman" w:cs="Times New Roman"/>
          <w:color w:val="000000" w:themeColor="text1"/>
          <w:sz w:val="24"/>
          <w:szCs w:val="24"/>
          <w:lang w:val="en-US"/>
        </w:rPr>
        <w:t xml:space="preserve"> de </w:t>
      </w:r>
      <w:proofErr w:type="spellStart"/>
      <w:r w:rsidR="00AD22B4" w:rsidRPr="00997A49">
        <w:rPr>
          <w:rFonts w:ascii="Times New Roman" w:eastAsia="Times New Roman" w:hAnsi="Times New Roman" w:cs="Times New Roman"/>
          <w:color w:val="000000" w:themeColor="text1"/>
          <w:sz w:val="24"/>
          <w:szCs w:val="24"/>
          <w:lang w:val="en-US"/>
        </w:rPr>
        <w:t>drept</w:t>
      </w:r>
      <w:proofErr w:type="spellEnd"/>
      <w:r w:rsidR="00AD22B4" w:rsidRPr="00997A49">
        <w:rPr>
          <w:rFonts w:ascii="Times New Roman" w:eastAsia="Times New Roman" w:hAnsi="Times New Roman" w:cs="Times New Roman"/>
          <w:color w:val="000000" w:themeColor="text1"/>
          <w:sz w:val="24"/>
          <w:szCs w:val="24"/>
          <w:lang w:val="en-US"/>
        </w:rPr>
        <w:t xml:space="preserve"> </w:t>
      </w:r>
      <w:proofErr w:type="spellStart"/>
      <w:r w:rsidR="00AD22B4" w:rsidRPr="00997A49">
        <w:rPr>
          <w:rFonts w:ascii="Times New Roman" w:eastAsia="Times New Roman" w:hAnsi="Times New Roman" w:cs="Times New Roman"/>
          <w:color w:val="000000" w:themeColor="text1"/>
          <w:sz w:val="24"/>
          <w:szCs w:val="24"/>
          <w:lang w:val="en-US"/>
        </w:rPr>
        <w:t>în</w:t>
      </w:r>
      <w:proofErr w:type="spellEnd"/>
      <w:r w:rsidR="00AD22B4" w:rsidRPr="00997A49">
        <w:rPr>
          <w:rFonts w:ascii="Times New Roman" w:eastAsia="Times New Roman" w:hAnsi="Times New Roman" w:cs="Times New Roman"/>
          <w:color w:val="000000" w:themeColor="text1"/>
          <w:sz w:val="24"/>
          <w:szCs w:val="24"/>
          <w:lang w:val="en-US"/>
        </w:rPr>
        <w:t xml:space="preserve"> </w:t>
      </w:r>
      <w:proofErr w:type="spellStart"/>
      <w:r w:rsidR="00AD22B4" w:rsidRPr="00997A49">
        <w:rPr>
          <w:rFonts w:ascii="Times New Roman" w:eastAsia="Times New Roman" w:hAnsi="Times New Roman" w:cs="Times New Roman"/>
          <w:color w:val="000000" w:themeColor="text1"/>
          <w:sz w:val="24"/>
          <w:szCs w:val="24"/>
          <w:lang w:val="en-US"/>
        </w:rPr>
        <w:t>adunările</w:t>
      </w:r>
      <w:proofErr w:type="spellEnd"/>
      <w:r w:rsidR="00AD22B4" w:rsidRPr="00997A49">
        <w:rPr>
          <w:rFonts w:ascii="Times New Roman" w:eastAsia="Times New Roman" w:hAnsi="Times New Roman" w:cs="Times New Roman"/>
          <w:color w:val="000000" w:themeColor="text1"/>
          <w:sz w:val="24"/>
          <w:szCs w:val="24"/>
          <w:lang w:val="en-US"/>
        </w:rPr>
        <w:t xml:space="preserve"> </w:t>
      </w:r>
      <w:proofErr w:type="spellStart"/>
      <w:r w:rsidR="00AD22B4" w:rsidRPr="00997A49">
        <w:rPr>
          <w:rFonts w:ascii="Times New Roman" w:eastAsia="Times New Roman" w:hAnsi="Times New Roman" w:cs="Times New Roman"/>
          <w:color w:val="000000" w:themeColor="text1"/>
          <w:sz w:val="24"/>
          <w:szCs w:val="24"/>
          <w:lang w:val="en-US"/>
        </w:rPr>
        <w:t>generale</w:t>
      </w:r>
      <w:proofErr w:type="spellEnd"/>
      <w:r w:rsidR="00AD22B4" w:rsidRPr="00997A49">
        <w:rPr>
          <w:rFonts w:ascii="Times New Roman" w:eastAsia="Times New Roman" w:hAnsi="Times New Roman" w:cs="Times New Roman"/>
          <w:color w:val="000000" w:themeColor="text1"/>
          <w:sz w:val="24"/>
          <w:szCs w:val="24"/>
          <w:lang w:val="en-US"/>
        </w:rPr>
        <w:t xml:space="preserve"> ale </w:t>
      </w:r>
      <w:proofErr w:type="spellStart"/>
      <w:r w:rsidR="00AD22B4" w:rsidRPr="00997A49">
        <w:rPr>
          <w:rFonts w:ascii="Times New Roman" w:eastAsia="Times New Roman" w:hAnsi="Times New Roman" w:cs="Times New Roman"/>
          <w:color w:val="000000" w:themeColor="text1"/>
          <w:sz w:val="24"/>
          <w:szCs w:val="24"/>
          <w:lang w:val="en-US"/>
        </w:rPr>
        <w:t>asociaţiilor</w:t>
      </w:r>
      <w:proofErr w:type="spellEnd"/>
      <w:r w:rsidR="00AD22B4" w:rsidRPr="00997A49">
        <w:rPr>
          <w:rFonts w:ascii="Times New Roman" w:eastAsia="Times New Roman" w:hAnsi="Times New Roman" w:cs="Times New Roman"/>
          <w:color w:val="000000" w:themeColor="text1"/>
          <w:sz w:val="24"/>
          <w:szCs w:val="24"/>
          <w:lang w:val="en-US"/>
        </w:rPr>
        <w:t xml:space="preserve"> de </w:t>
      </w:r>
      <w:proofErr w:type="spellStart"/>
      <w:r w:rsidR="00AD22B4" w:rsidRPr="00997A49">
        <w:rPr>
          <w:rFonts w:ascii="Times New Roman" w:eastAsia="Times New Roman" w:hAnsi="Times New Roman" w:cs="Times New Roman"/>
          <w:color w:val="000000" w:themeColor="text1"/>
          <w:sz w:val="24"/>
          <w:szCs w:val="24"/>
          <w:lang w:val="en-US"/>
        </w:rPr>
        <w:t>dezvoltare</w:t>
      </w:r>
      <w:proofErr w:type="spellEnd"/>
      <w:r w:rsidR="00AD22B4" w:rsidRPr="00997A49">
        <w:rPr>
          <w:rFonts w:ascii="Times New Roman" w:eastAsia="Times New Roman" w:hAnsi="Times New Roman" w:cs="Times New Roman"/>
          <w:color w:val="000000" w:themeColor="text1"/>
          <w:sz w:val="24"/>
          <w:szCs w:val="24"/>
          <w:lang w:val="en-US"/>
        </w:rPr>
        <w:t xml:space="preserve"> </w:t>
      </w:r>
      <w:r w:rsidR="00AD22B4">
        <w:rPr>
          <w:rFonts w:ascii="Times New Roman" w:eastAsia="Times New Roman" w:hAnsi="Times New Roman" w:cs="Times New Roman"/>
          <w:color w:val="000000" w:themeColor="text1"/>
          <w:sz w:val="24"/>
          <w:szCs w:val="24"/>
          <w:lang w:val="en-US"/>
        </w:rPr>
        <w:t xml:space="preserve"> </w:t>
      </w:r>
      <w:proofErr w:type="spellStart"/>
      <w:r w:rsidR="00AD22B4" w:rsidRPr="00AD22B4">
        <w:rPr>
          <w:rFonts w:ascii="Times New Roman" w:eastAsia="Times New Roman" w:hAnsi="Times New Roman" w:cs="Times New Roman"/>
          <w:color w:val="000000" w:themeColor="text1"/>
          <w:sz w:val="24"/>
          <w:szCs w:val="24"/>
          <w:lang w:val="en-US"/>
        </w:rPr>
        <w:t>având</w:t>
      </w:r>
      <w:proofErr w:type="spellEnd"/>
      <w:r w:rsidR="00AD22B4" w:rsidRPr="00AD22B4">
        <w:rPr>
          <w:rFonts w:ascii="Times New Roman" w:eastAsia="Times New Roman" w:hAnsi="Times New Roman" w:cs="Times New Roman"/>
          <w:color w:val="000000" w:themeColor="text1"/>
          <w:sz w:val="24"/>
          <w:szCs w:val="24"/>
          <w:lang w:val="en-US"/>
        </w:rPr>
        <w:t xml:space="preserve"> ca </w:t>
      </w:r>
      <w:proofErr w:type="spellStart"/>
      <w:r w:rsidR="00AD22B4" w:rsidRPr="00AD22B4">
        <w:rPr>
          <w:rFonts w:ascii="Times New Roman" w:eastAsia="Times New Roman" w:hAnsi="Times New Roman" w:cs="Times New Roman"/>
          <w:color w:val="000000" w:themeColor="text1"/>
          <w:sz w:val="24"/>
          <w:szCs w:val="24"/>
          <w:lang w:val="en-US"/>
        </w:rPr>
        <w:t>scop</w:t>
      </w:r>
      <w:proofErr w:type="spellEnd"/>
      <w:r w:rsidR="00AD22B4" w:rsidRPr="00AD22B4">
        <w:rPr>
          <w:rFonts w:ascii="Times New Roman" w:eastAsia="Times New Roman" w:hAnsi="Times New Roman" w:cs="Times New Roman"/>
          <w:color w:val="000000" w:themeColor="text1"/>
          <w:sz w:val="24"/>
          <w:szCs w:val="24"/>
          <w:lang w:val="en-US"/>
        </w:rPr>
        <w:t xml:space="preserve"> </w:t>
      </w:r>
      <w:proofErr w:type="spellStart"/>
      <w:r w:rsidR="00AD22B4" w:rsidRPr="00AD22B4">
        <w:rPr>
          <w:rFonts w:ascii="Times New Roman" w:eastAsia="Times New Roman" w:hAnsi="Times New Roman" w:cs="Times New Roman"/>
          <w:color w:val="000000" w:themeColor="text1"/>
          <w:sz w:val="24"/>
          <w:szCs w:val="24"/>
          <w:lang w:val="en-US"/>
        </w:rPr>
        <w:t>serviciul</w:t>
      </w:r>
      <w:proofErr w:type="spellEnd"/>
      <w:r w:rsidR="00AD22B4" w:rsidRPr="00AD22B4">
        <w:rPr>
          <w:rFonts w:ascii="Times New Roman" w:eastAsia="Times New Roman" w:hAnsi="Times New Roman" w:cs="Times New Roman"/>
          <w:color w:val="000000" w:themeColor="text1"/>
          <w:sz w:val="24"/>
          <w:szCs w:val="24"/>
          <w:lang w:val="en-US"/>
        </w:rPr>
        <w:t xml:space="preserve"> de </w:t>
      </w:r>
      <w:proofErr w:type="spellStart"/>
      <w:r w:rsidR="00AD22B4" w:rsidRPr="00AD22B4">
        <w:rPr>
          <w:rFonts w:ascii="Times New Roman" w:eastAsia="Times New Roman" w:hAnsi="Times New Roman" w:cs="Times New Roman"/>
          <w:color w:val="000000" w:themeColor="text1"/>
          <w:sz w:val="24"/>
          <w:szCs w:val="24"/>
          <w:lang w:val="en-US"/>
        </w:rPr>
        <w:t>salubri</w:t>
      </w:r>
      <w:r w:rsidR="00A91187">
        <w:rPr>
          <w:rFonts w:ascii="Times New Roman" w:eastAsia="Times New Roman" w:hAnsi="Times New Roman" w:cs="Times New Roman"/>
          <w:color w:val="000000" w:themeColor="text1"/>
          <w:sz w:val="24"/>
          <w:szCs w:val="24"/>
          <w:lang w:val="en-US"/>
        </w:rPr>
        <w:t>zare</w:t>
      </w:r>
      <w:proofErr w:type="spellEnd"/>
      <w:r w:rsidR="00A91187">
        <w:rPr>
          <w:rFonts w:ascii="Times New Roman" w:eastAsia="Times New Roman" w:hAnsi="Times New Roman" w:cs="Times New Roman"/>
          <w:color w:val="000000" w:themeColor="text1"/>
          <w:sz w:val="24"/>
          <w:szCs w:val="24"/>
          <w:lang w:val="en-US"/>
        </w:rPr>
        <w:t xml:space="preserve"> </w:t>
      </w:r>
      <w:r w:rsidR="00AD22B4" w:rsidRPr="00997A49">
        <w:rPr>
          <w:rFonts w:ascii="Times New Roman" w:eastAsia="Times New Roman" w:hAnsi="Times New Roman" w:cs="Times New Roman"/>
          <w:color w:val="000000" w:themeColor="text1"/>
          <w:sz w:val="24"/>
          <w:szCs w:val="24"/>
          <w:lang w:val="en-US"/>
        </w:rPr>
        <w:t xml:space="preserve">de </w:t>
      </w:r>
      <w:proofErr w:type="spellStart"/>
      <w:r w:rsidR="00AD22B4" w:rsidRPr="00997A49">
        <w:rPr>
          <w:rFonts w:ascii="Times New Roman" w:eastAsia="Times New Roman" w:hAnsi="Times New Roman" w:cs="Times New Roman"/>
          <w:color w:val="000000" w:themeColor="text1"/>
          <w:sz w:val="24"/>
          <w:szCs w:val="24"/>
          <w:lang w:val="en-US"/>
        </w:rPr>
        <w:t>către</w:t>
      </w:r>
      <w:proofErr w:type="spellEnd"/>
      <w:r w:rsidR="00AD22B4" w:rsidRPr="00997A49">
        <w:rPr>
          <w:rFonts w:ascii="Times New Roman" w:eastAsia="Times New Roman" w:hAnsi="Times New Roman" w:cs="Times New Roman"/>
          <w:color w:val="000000" w:themeColor="text1"/>
          <w:sz w:val="24"/>
          <w:szCs w:val="24"/>
          <w:lang w:val="en-US"/>
        </w:rPr>
        <w:t xml:space="preserve"> </w:t>
      </w:r>
      <w:proofErr w:type="spellStart"/>
      <w:r w:rsidR="00AD22B4" w:rsidRPr="00997A49">
        <w:rPr>
          <w:rFonts w:ascii="Times New Roman" w:eastAsia="Times New Roman" w:hAnsi="Times New Roman" w:cs="Times New Roman"/>
          <w:color w:val="000000" w:themeColor="text1"/>
          <w:sz w:val="24"/>
          <w:szCs w:val="24"/>
          <w:lang w:val="en-US"/>
        </w:rPr>
        <w:t>primari</w:t>
      </w:r>
      <w:proofErr w:type="spellEnd"/>
      <w:r w:rsidR="00AD22B4" w:rsidRPr="00997A49">
        <w:rPr>
          <w:rFonts w:ascii="Times New Roman" w:eastAsia="Times New Roman" w:hAnsi="Times New Roman" w:cs="Times New Roman"/>
          <w:color w:val="000000" w:themeColor="text1"/>
          <w:sz w:val="24"/>
          <w:szCs w:val="24"/>
          <w:lang w:val="en-US"/>
        </w:rPr>
        <w:t xml:space="preserve">. </w:t>
      </w:r>
      <w:proofErr w:type="spellStart"/>
      <w:r w:rsidR="00AD22B4" w:rsidRPr="00997A49">
        <w:rPr>
          <w:rFonts w:ascii="Times New Roman" w:eastAsia="Times New Roman" w:hAnsi="Times New Roman" w:cs="Times New Roman"/>
          <w:color w:val="000000" w:themeColor="text1"/>
          <w:sz w:val="24"/>
          <w:szCs w:val="24"/>
          <w:lang w:val="en-US"/>
        </w:rPr>
        <w:t>Primarii</w:t>
      </w:r>
      <w:proofErr w:type="spellEnd"/>
      <w:r w:rsidR="00AD22B4" w:rsidRPr="00997A49">
        <w:rPr>
          <w:rFonts w:ascii="Times New Roman" w:eastAsia="Times New Roman" w:hAnsi="Times New Roman" w:cs="Times New Roman"/>
          <w:color w:val="000000" w:themeColor="text1"/>
          <w:sz w:val="24"/>
          <w:szCs w:val="24"/>
          <w:lang w:val="en-US"/>
        </w:rPr>
        <w:t xml:space="preserve"> pot </w:t>
      </w:r>
      <w:proofErr w:type="spellStart"/>
      <w:r w:rsidR="00AD22B4" w:rsidRPr="00997A49">
        <w:rPr>
          <w:rFonts w:ascii="Times New Roman" w:eastAsia="Times New Roman" w:hAnsi="Times New Roman" w:cs="Times New Roman"/>
          <w:color w:val="000000" w:themeColor="text1"/>
          <w:sz w:val="24"/>
          <w:szCs w:val="24"/>
          <w:lang w:val="en-US"/>
        </w:rPr>
        <w:t>delega</w:t>
      </w:r>
      <w:proofErr w:type="spellEnd"/>
      <w:r w:rsidR="00AD22B4" w:rsidRPr="00997A49">
        <w:rPr>
          <w:rFonts w:ascii="Times New Roman" w:eastAsia="Times New Roman" w:hAnsi="Times New Roman" w:cs="Times New Roman"/>
          <w:color w:val="000000" w:themeColor="text1"/>
          <w:sz w:val="24"/>
          <w:szCs w:val="24"/>
          <w:lang w:val="en-US"/>
        </w:rPr>
        <w:t xml:space="preserve"> </w:t>
      </w:r>
      <w:proofErr w:type="spellStart"/>
      <w:r w:rsidR="00AD22B4" w:rsidRPr="00997A49">
        <w:rPr>
          <w:rFonts w:ascii="Times New Roman" w:eastAsia="Times New Roman" w:hAnsi="Times New Roman" w:cs="Times New Roman"/>
          <w:color w:val="000000" w:themeColor="text1"/>
          <w:sz w:val="24"/>
          <w:szCs w:val="24"/>
          <w:lang w:val="en-US"/>
        </w:rPr>
        <w:t>calitatea</w:t>
      </w:r>
      <w:proofErr w:type="spellEnd"/>
      <w:r w:rsidR="00AD22B4" w:rsidRPr="00997A49">
        <w:rPr>
          <w:rFonts w:ascii="Times New Roman" w:eastAsia="Times New Roman" w:hAnsi="Times New Roman" w:cs="Times New Roman"/>
          <w:color w:val="000000" w:themeColor="text1"/>
          <w:sz w:val="24"/>
          <w:szCs w:val="24"/>
          <w:lang w:val="en-US"/>
        </w:rPr>
        <w:t xml:space="preserve"> </w:t>
      </w:r>
      <w:proofErr w:type="spellStart"/>
      <w:r w:rsidR="00AD22B4" w:rsidRPr="00997A49">
        <w:rPr>
          <w:rFonts w:ascii="Times New Roman" w:eastAsia="Times New Roman" w:hAnsi="Times New Roman" w:cs="Times New Roman"/>
          <w:color w:val="000000" w:themeColor="text1"/>
          <w:sz w:val="24"/>
          <w:szCs w:val="24"/>
          <w:lang w:val="en-US"/>
        </w:rPr>
        <w:t>lor</w:t>
      </w:r>
      <w:proofErr w:type="spellEnd"/>
      <w:r w:rsidR="00AD22B4" w:rsidRPr="00997A49">
        <w:rPr>
          <w:rFonts w:ascii="Times New Roman" w:eastAsia="Times New Roman" w:hAnsi="Times New Roman" w:cs="Times New Roman"/>
          <w:color w:val="000000" w:themeColor="text1"/>
          <w:sz w:val="24"/>
          <w:szCs w:val="24"/>
          <w:lang w:val="en-US"/>
        </w:rPr>
        <w:t xml:space="preserve"> de </w:t>
      </w:r>
      <w:proofErr w:type="spellStart"/>
      <w:r w:rsidR="00AD22B4" w:rsidRPr="00997A49">
        <w:rPr>
          <w:rFonts w:ascii="Times New Roman" w:eastAsia="Times New Roman" w:hAnsi="Times New Roman" w:cs="Times New Roman"/>
          <w:color w:val="000000" w:themeColor="text1"/>
          <w:sz w:val="24"/>
          <w:szCs w:val="24"/>
          <w:lang w:val="en-US"/>
        </w:rPr>
        <w:t>reprezentanţi</w:t>
      </w:r>
      <w:proofErr w:type="spellEnd"/>
      <w:r w:rsidR="00AD22B4" w:rsidRPr="00997A49">
        <w:rPr>
          <w:rFonts w:ascii="Times New Roman" w:eastAsia="Times New Roman" w:hAnsi="Times New Roman" w:cs="Times New Roman"/>
          <w:color w:val="000000" w:themeColor="text1"/>
          <w:sz w:val="24"/>
          <w:szCs w:val="24"/>
          <w:lang w:val="en-US"/>
        </w:rPr>
        <w:t xml:space="preserve"> ai </w:t>
      </w:r>
      <w:proofErr w:type="spellStart"/>
      <w:r w:rsidR="00AD22B4" w:rsidRPr="00997A49">
        <w:rPr>
          <w:rFonts w:ascii="Times New Roman" w:eastAsia="Times New Roman" w:hAnsi="Times New Roman" w:cs="Times New Roman"/>
          <w:color w:val="000000" w:themeColor="text1"/>
          <w:sz w:val="24"/>
          <w:szCs w:val="24"/>
          <w:lang w:val="en-US"/>
        </w:rPr>
        <w:t>unităţilor</w:t>
      </w:r>
      <w:proofErr w:type="spellEnd"/>
      <w:r w:rsidR="00AD22B4" w:rsidRPr="00997A49">
        <w:rPr>
          <w:rFonts w:ascii="Times New Roman" w:eastAsia="Times New Roman" w:hAnsi="Times New Roman" w:cs="Times New Roman"/>
          <w:color w:val="000000" w:themeColor="text1"/>
          <w:sz w:val="24"/>
          <w:szCs w:val="24"/>
          <w:lang w:val="en-US"/>
        </w:rPr>
        <w:t xml:space="preserve"> </w:t>
      </w:r>
      <w:proofErr w:type="spellStart"/>
      <w:r w:rsidR="00AD22B4" w:rsidRPr="00997A49">
        <w:rPr>
          <w:rFonts w:ascii="Times New Roman" w:eastAsia="Times New Roman" w:hAnsi="Times New Roman" w:cs="Times New Roman"/>
          <w:color w:val="000000" w:themeColor="text1"/>
          <w:sz w:val="24"/>
          <w:szCs w:val="24"/>
          <w:lang w:val="en-US"/>
        </w:rPr>
        <w:t>administrativ-teritoriale</w:t>
      </w:r>
      <w:proofErr w:type="spellEnd"/>
      <w:r w:rsidR="00AD22B4" w:rsidRPr="00997A49">
        <w:rPr>
          <w:rFonts w:ascii="Times New Roman" w:eastAsia="Times New Roman" w:hAnsi="Times New Roman" w:cs="Times New Roman"/>
          <w:color w:val="000000" w:themeColor="text1"/>
          <w:sz w:val="24"/>
          <w:szCs w:val="24"/>
          <w:lang w:val="en-US"/>
        </w:rPr>
        <w:t xml:space="preserve"> </w:t>
      </w:r>
      <w:proofErr w:type="spellStart"/>
      <w:r w:rsidR="00AD22B4" w:rsidRPr="00997A49">
        <w:rPr>
          <w:rFonts w:ascii="Times New Roman" w:eastAsia="Times New Roman" w:hAnsi="Times New Roman" w:cs="Times New Roman"/>
          <w:color w:val="000000" w:themeColor="text1"/>
          <w:sz w:val="24"/>
          <w:szCs w:val="24"/>
          <w:lang w:val="en-US"/>
        </w:rPr>
        <w:t>în</w:t>
      </w:r>
      <w:proofErr w:type="spellEnd"/>
      <w:r w:rsidR="00AD22B4" w:rsidRPr="00997A49">
        <w:rPr>
          <w:rFonts w:ascii="Times New Roman" w:eastAsia="Times New Roman" w:hAnsi="Times New Roman" w:cs="Times New Roman"/>
          <w:color w:val="000000" w:themeColor="text1"/>
          <w:sz w:val="24"/>
          <w:szCs w:val="24"/>
          <w:lang w:val="en-US"/>
        </w:rPr>
        <w:t xml:space="preserve"> </w:t>
      </w:r>
      <w:proofErr w:type="spellStart"/>
      <w:r w:rsidR="00AD22B4" w:rsidRPr="00997A49">
        <w:rPr>
          <w:rFonts w:ascii="Times New Roman" w:eastAsia="Times New Roman" w:hAnsi="Times New Roman" w:cs="Times New Roman"/>
          <w:color w:val="000000" w:themeColor="text1"/>
          <w:sz w:val="24"/>
          <w:szCs w:val="24"/>
          <w:lang w:val="en-US"/>
        </w:rPr>
        <w:t>adunările</w:t>
      </w:r>
      <w:proofErr w:type="spellEnd"/>
      <w:r w:rsidR="00AD22B4" w:rsidRPr="00997A49">
        <w:rPr>
          <w:rFonts w:ascii="Times New Roman" w:eastAsia="Times New Roman" w:hAnsi="Times New Roman" w:cs="Times New Roman"/>
          <w:color w:val="000000" w:themeColor="text1"/>
          <w:sz w:val="24"/>
          <w:szCs w:val="24"/>
          <w:lang w:val="en-US"/>
        </w:rPr>
        <w:t xml:space="preserve"> </w:t>
      </w:r>
      <w:proofErr w:type="spellStart"/>
      <w:r w:rsidR="00AD22B4" w:rsidRPr="00997A49">
        <w:rPr>
          <w:rFonts w:ascii="Times New Roman" w:eastAsia="Times New Roman" w:hAnsi="Times New Roman" w:cs="Times New Roman"/>
          <w:color w:val="000000" w:themeColor="text1"/>
          <w:sz w:val="24"/>
          <w:szCs w:val="24"/>
          <w:lang w:val="en-US"/>
        </w:rPr>
        <w:t>generale</w:t>
      </w:r>
      <w:proofErr w:type="spellEnd"/>
      <w:r w:rsidR="00AD22B4" w:rsidRPr="00997A49">
        <w:rPr>
          <w:rFonts w:ascii="Times New Roman" w:eastAsia="Times New Roman" w:hAnsi="Times New Roman" w:cs="Times New Roman"/>
          <w:color w:val="000000" w:themeColor="text1"/>
          <w:sz w:val="24"/>
          <w:szCs w:val="24"/>
          <w:lang w:val="en-US"/>
        </w:rPr>
        <w:t xml:space="preserve"> </w:t>
      </w:r>
      <w:proofErr w:type="spellStart"/>
      <w:r w:rsidR="00AD22B4" w:rsidRPr="00997A49">
        <w:rPr>
          <w:rFonts w:ascii="Times New Roman" w:eastAsia="Times New Roman" w:hAnsi="Times New Roman" w:cs="Times New Roman"/>
          <w:color w:val="000000" w:themeColor="text1"/>
          <w:sz w:val="24"/>
          <w:szCs w:val="24"/>
          <w:lang w:val="en-US"/>
        </w:rPr>
        <w:t>viceprimarilor</w:t>
      </w:r>
      <w:proofErr w:type="spellEnd"/>
      <w:r w:rsidR="00AD22B4" w:rsidRPr="00997A49">
        <w:rPr>
          <w:rFonts w:ascii="Times New Roman" w:eastAsia="Times New Roman" w:hAnsi="Times New Roman" w:cs="Times New Roman"/>
          <w:color w:val="000000" w:themeColor="text1"/>
          <w:sz w:val="24"/>
          <w:szCs w:val="24"/>
          <w:lang w:val="en-US"/>
        </w:rPr>
        <w:t xml:space="preserve">, </w:t>
      </w:r>
      <w:proofErr w:type="spellStart"/>
      <w:r w:rsidR="00AD22B4" w:rsidRPr="00997A49">
        <w:rPr>
          <w:rFonts w:ascii="Times New Roman" w:eastAsia="Times New Roman" w:hAnsi="Times New Roman" w:cs="Times New Roman"/>
          <w:color w:val="000000" w:themeColor="text1"/>
          <w:sz w:val="24"/>
          <w:szCs w:val="24"/>
          <w:lang w:val="en-US"/>
        </w:rPr>
        <w:t>administratorilor</w:t>
      </w:r>
      <w:proofErr w:type="spellEnd"/>
      <w:r w:rsidR="00AD22B4" w:rsidRPr="00997A49">
        <w:rPr>
          <w:rFonts w:ascii="Times New Roman" w:eastAsia="Times New Roman" w:hAnsi="Times New Roman" w:cs="Times New Roman"/>
          <w:color w:val="000000" w:themeColor="text1"/>
          <w:sz w:val="24"/>
          <w:szCs w:val="24"/>
          <w:lang w:val="en-US"/>
        </w:rPr>
        <w:t xml:space="preserve"> </w:t>
      </w:r>
      <w:proofErr w:type="spellStart"/>
      <w:r w:rsidR="00AD22B4" w:rsidRPr="00997A49">
        <w:rPr>
          <w:rFonts w:ascii="Times New Roman" w:eastAsia="Times New Roman" w:hAnsi="Times New Roman" w:cs="Times New Roman"/>
          <w:color w:val="000000" w:themeColor="text1"/>
          <w:sz w:val="24"/>
          <w:szCs w:val="24"/>
          <w:lang w:val="en-US"/>
        </w:rPr>
        <w:t>publici</w:t>
      </w:r>
      <w:proofErr w:type="spellEnd"/>
      <w:r w:rsidR="00AD22B4" w:rsidRPr="00997A49">
        <w:rPr>
          <w:rFonts w:ascii="Times New Roman" w:eastAsia="Times New Roman" w:hAnsi="Times New Roman" w:cs="Times New Roman"/>
          <w:color w:val="000000" w:themeColor="text1"/>
          <w:sz w:val="24"/>
          <w:szCs w:val="24"/>
          <w:lang w:val="en-US"/>
        </w:rPr>
        <w:t xml:space="preserve">, precum </w:t>
      </w:r>
      <w:proofErr w:type="spellStart"/>
      <w:r w:rsidR="00AD22B4" w:rsidRPr="00997A49">
        <w:rPr>
          <w:rFonts w:ascii="Times New Roman" w:eastAsia="Times New Roman" w:hAnsi="Times New Roman" w:cs="Times New Roman"/>
          <w:color w:val="000000" w:themeColor="text1"/>
          <w:sz w:val="24"/>
          <w:szCs w:val="24"/>
          <w:lang w:val="en-US"/>
        </w:rPr>
        <w:t>şi</w:t>
      </w:r>
      <w:proofErr w:type="spellEnd"/>
      <w:r w:rsidR="00AD22B4" w:rsidRPr="00997A49">
        <w:rPr>
          <w:rFonts w:ascii="Times New Roman" w:eastAsia="Times New Roman" w:hAnsi="Times New Roman" w:cs="Times New Roman"/>
          <w:color w:val="000000" w:themeColor="text1"/>
          <w:sz w:val="24"/>
          <w:szCs w:val="24"/>
          <w:lang w:val="en-US"/>
        </w:rPr>
        <w:t xml:space="preserve"> </w:t>
      </w:r>
      <w:proofErr w:type="spellStart"/>
      <w:r w:rsidR="00AD22B4" w:rsidRPr="00997A49">
        <w:rPr>
          <w:rFonts w:ascii="Times New Roman" w:eastAsia="Times New Roman" w:hAnsi="Times New Roman" w:cs="Times New Roman"/>
          <w:color w:val="000000" w:themeColor="text1"/>
          <w:sz w:val="24"/>
          <w:szCs w:val="24"/>
          <w:lang w:val="en-US"/>
        </w:rPr>
        <w:t>oricăror</w:t>
      </w:r>
      <w:proofErr w:type="spellEnd"/>
      <w:r w:rsidR="00AD22B4" w:rsidRPr="00997A49">
        <w:rPr>
          <w:rFonts w:ascii="Times New Roman" w:eastAsia="Times New Roman" w:hAnsi="Times New Roman" w:cs="Times New Roman"/>
          <w:color w:val="000000" w:themeColor="text1"/>
          <w:sz w:val="24"/>
          <w:szCs w:val="24"/>
          <w:lang w:val="en-US"/>
        </w:rPr>
        <w:t xml:space="preserve"> </w:t>
      </w:r>
      <w:proofErr w:type="spellStart"/>
      <w:r w:rsidR="00AD22B4" w:rsidRPr="00997A49">
        <w:rPr>
          <w:rFonts w:ascii="Times New Roman" w:eastAsia="Times New Roman" w:hAnsi="Times New Roman" w:cs="Times New Roman"/>
          <w:color w:val="000000" w:themeColor="text1"/>
          <w:sz w:val="24"/>
          <w:szCs w:val="24"/>
          <w:lang w:val="en-US"/>
        </w:rPr>
        <w:t>alte</w:t>
      </w:r>
      <w:proofErr w:type="spellEnd"/>
      <w:r w:rsidR="00AD22B4" w:rsidRPr="00997A49">
        <w:rPr>
          <w:rFonts w:ascii="Times New Roman" w:eastAsia="Times New Roman" w:hAnsi="Times New Roman" w:cs="Times New Roman"/>
          <w:color w:val="000000" w:themeColor="text1"/>
          <w:sz w:val="24"/>
          <w:szCs w:val="24"/>
          <w:lang w:val="en-US"/>
        </w:rPr>
        <w:t xml:space="preserve"> </w:t>
      </w:r>
      <w:proofErr w:type="spellStart"/>
      <w:r w:rsidR="00AD22B4" w:rsidRPr="00997A49">
        <w:rPr>
          <w:rFonts w:ascii="Times New Roman" w:eastAsia="Times New Roman" w:hAnsi="Times New Roman" w:cs="Times New Roman"/>
          <w:color w:val="000000" w:themeColor="text1"/>
          <w:sz w:val="24"/>
          <w:szCs w:val="24"/>
          <w:lang w:val="en-US"/>
        </w:rPr>
        <w:t>persoane</w:t>
      </w:r>
      <w:proofErr w:type="spellEnd"/>
      <w:r w:rsidR="00AD22B4" w:rsidRPr="00997A49">
        <w:rPr>
          <w:rFonts w:ascii="Times New Roman" w:eastAsia="Times New Roman" w:hAnsi="Times New Roman" w:cs="Times New Roman"/>
          <w:color w:val="000000" w:themeColor="text1"/>
          <w:sz w:val="24"/>
          <w:szCs w:val="24"/>
          <w:lang w:val="en-US"/>
        </w:rPr>
        <w:t xml:space="preserve"> din </w:t>
      </w:r>
      <w:proofErr w:type="spellStart"/>
      <w:r w:rsidR="00AD22B4" w:rsidRPr="00997A49">
        <w:rPr>
          <w:rFonts w:ascii="Times New Roman" w:eastAsia="Times New Roman" w:hAnsi="Times New Roman" w:cs="Times New Roman"/>
          <w:color w:val="000000" w:themeColor="text1"/>
          <w:sz w:val="24"/>
          <w:szCs w:val="24"/>
          <w:lang w:val="en-US"/>
        </w:rPr>
        <w:t>aparatul</w:t>
      </w:r>
      <w:proofErr w:type="spellEnd"/>
      <w:r w:rsidR="00AD22B4" w:rsidRPr="00997A49">
        <w:rPr>
          <w:rFonts w:ascii="Times New Roman" w:eastAsia="Times New Roman" w:hAnsi="Times New Roman" w:cs="Times New Roman"/>
          <w:color w:val="000000" w:themeColor="text1"/>
          <w:sz w:val="24"/>
          <w:szCs w:val="24"/>
          <w:lang w:val="en-US"/>
        </w:rPr>
        <w:t xml:space="preserve"> de </w:t>
      </w:r>
      <w:proofErr w:type="spellStart"/>
      <w:r w:rsidR="00AD22B4" w:rsidRPr="00997A49">
        <w:rPr>
          <w:rFonts w:ascii="Times New Roman" w:eastAsia="Times New Roman" w:hAnsi="Times New Roman" w:cs="Times New Roman"/>
          <w:color w:val="000000" w:themeColor="text1"/>
          <w:sz w:val="24"/>
          <w:szCs w:val="24"/>
          <w:lang w:val="en-US"/>
        </w:rPr>
        <w:t>specialitate</w:t>
      </w:r>
      <w:proofErr w:type="spellEnd"/>
      <w:r w:rsidR="00AD22B4" w:rsidRPr="00997A49">
        <w:rPr>
          <w:rFonts w:ascii="Times New Roman" w:eastAsia="Times New Roman" w:hAnsi="Times New Roman" w:cs="Times New Roman"/>
          <w:color w:val="000000" w:themeColor="text1"/>
          <w:sz w:val="24"/>
          <w:szCs w:val="24"/>
          <w:lang w:val="en-US"/>
        </w:rPr>
        <w:t xml:space="preserve"> al </w:t>
      </w:r>
      <w:proofErr w:type="spellStart"/>
      <w:r w:rsidR="00AD22B4" w:rsidRPr="00997A49">
        <w:rPr>
          <w:rFonts w:ascii="Times New Roman" w:eastAsia="Times New Roman" w:hAnsi="Times New Roman" w:cs="Times New Roman"/>
          <w:color w:val="000000" w:themeColor="text1"/>
          <w:sz w:val="24"/>
          <w:szCs w:val="24"/>
          <w:lang w:val="en-US"/>
        </w:rPr>
        <w:t>primarului</w:t>
      </w:r>
      <w:proofErr w:type="spellEnd"/>
      <w:r w:rsidR="00AD22B4" w:rsidRPr="00997A49">
        <w:rPr>
          <w:rFonts w:ascii="Times New Roman" w:eastAsia="Times New Roman" w:hAnsi="Times New Roman" w:cs="Times New Roman"/>
          <w:color w:val="000000" w:themeColor="text1"/>
          <w:sz w:val="24"/>
          <w:szCs w:val="24"/>
          <w:lang w:val="en-US"/>
        </w:rPr>
        <w:t xml:space="preserve"> </w:t>
      </w:r>
      <w:proofErr w:type="spellStart"/>
      <w:r w:rsidR="00AD22B4" w:rsidRPr="00997A49">
        <w:rPr>
          <w:rFonts w:ascii="Times New Roman" w:eastAsia="Times New Roman" w:hAnsi="Times New Roman" w:cs="Times New Roman"/>
          <w:color w:val="000000" w:themeColor="text1"/>
          <w:sz w:val="24"/>
          <w:szCs w:val="24"/>
          <w:lang w:val="en-US"/>
        </w:rPr>
        <w:t>sau</w:t>
      </w:r>
      <w:proofErr w:type="spellEnd"/>
      <w:r w:rsidR="00AD22B4" w:rsidRPr="00997A49">
        <w:rPr>
          <w:rFonts w:ascii="Times New Roman" w:eastAsia="Times New Roman" w:hAnsi="Times New Roman" w:cs="Times New Roman"/>
          <w:color w:val="000000" w:themeColor="text1"/>
          <w:sz w:val="24"/>
          <w:szCs w:val="24"/>
          <w:lang w:val="en-US"/>
        </w:rPr>
        <w:t xml:space="preserve"> din </w:t>
      </w:r>
      <w:proofErr w:type="spellStart"/>
      <w:r w:rsidR="00AD22B4" w:rsidRPr="00997A49">
        <w:rPr>
          <w:rFonts w:ascii="Times New Roman" w:eastAsia="Times New Roman" w:hAnsi="Times New Roman" w:cs="Times New Roman"/>
          <w:color w:val="000000" w:themeColor="text1"/>
          <w:sz w:val="24"/>
          <w:szCs w:val="24"/>
          <w:lang w:val="en-US"/>
        </w:rPr>
        <w:t>cadrul</w:t>
      </w:r>
      <w:proofErr w:type="spellEnd"/>
      <w:r w:rsidR="00AD22B4" w:rsidRPr="00997A49">
        <w:rPr>
          <w:rFonts w:ascii="Times New Roman" w:eastAsia="Times New Roman" w:hAnsi="Times New Roman" w:cs="Times New Roman"/>
          <w:color w:val="000000" w:themeColor="text1"/>
          <w:sz w:val="24"/>
          <w:szCs w:val="24"/>
          <w:lang w:val="en-US"/>
        </w:rPr>
        <w:t xml:space="preserve"> </w:t>
      </w:r>
      <w:proofErr w:type="spellStart"/>
      <w:r w:rsidR="00AD22B4" w:rsidRPr="00997A49">
        <w:rPr>
          <w:rFonts w:ascii="Times New Roman" w:eastAsia="Times New Roman" w:hAnsi="Times New Roman" w:cs="Times New Roman"/>
          <w:color w:val="000000" w:themeColor="text1"/>
          <w:sz w:val="24"/>
          <w:szCs w:val="24"/>
          <w:lang w:val="en-US"/>
        </w:rPr>
        <w:t>unei</w:t>
      </w:r>
      <w:proofErr w:type="spellEnd"/>
      <w:r w:rsidR="00AD22B4" w:rsidRPr="00997A49">
        <w:rPr>
          <w:rFonts w:ascii="Times New Roman" w:eastAsia="Times New Roman" w:hAnsi="Times New Roman" w:cs="Times New Roman"/>
          <w:color w:val="000000" w:themeColor="text1"/>
          <w:sz w:val="24"/>
          <w:szCs w:val="24"/>
          <w:lang w:val="en-US"/>
        </w:rPr>
        <w:t xml:space="preserve"> </w:t>
      </w:r>
      <w:proofErr w:type="spellStart"/>
      <w:r w:rsidR="00AD22B4" w:rsidRPr="00997A49">
        <w:rPr>
          <w:rFonts w:ascii="Times New Roman" w:eastAsia="Times New Roman" w:hAnsi="Times New Roman" w:cs="Times New Roman"/>
          <w:color w:val="000000" w:themeColor="text1"/>
          <w:sz w:val="24"/>
          <w:szCs w:val="24"/>
          <w:lang w:val="en-US"/>
        </w:rPr>
        <w:t>instituţii</w:t>
      </w:r>
      <w:proofErr w:type="spellEnd"/>
      <w:r w:rsidR="00AD22B4" w:rsidRPr="00997A49">
        <w:rPr>
          <w:rFonts w:ascii="Times New Roman" w:eastAsia="Times New Roman" w:hAnsi="Times New Roman" w:cs="Times New Roman"/>
          <w:color w:val="000000" w:themeColor="text1"/>
          <w:sz w:val="24"/>
          <w:szCs w:val="24"/>
          <w:lang w:val="en-US"/>
        </w:rPr>
        <w:t xml:space="preserve"> </w:t>
      </w:r>
      <w:proofErr w:type="spellStart"/>
      <w:r w:rsidR="00AD22B4" w:rsidRPr="00997A49">
        <w:rPr>
          <w:rFonts w:ascii="Times New Roman" w:eastAsia="Times New Roman" w:hAnsi="Times New Roman" w:cs="Times New Roman"/>
          <w:color w:val="000000" w:themeColor="text1"/>
          <w:sz w:val="24"/>
          <w:szCs w:val="24"/>
          <w:lang w:val="en-US"/>
        </w:rPr>
        <w:t>publice</w:t>
      </w:r>
      <w:proofErr w:type="spellEnd"/>
      <w:r w:rsidR="00AD22B4" w:rsidRPr="00997A49">
        <w:rPr>
          <w:rFonts w:ascii="Times New Roman" w:eastAsia="Times New Roman" w:hAnsi="Times New Roman" w:cs="Times New Roman"/>
          <w:color w:val="000000" w:themeColor="text1"/>
          <w:sz w:val="24"/>
          <w:szCs w:val="24"/>
          <w:lang w:val="en-US"/>
        </w:rPr>
        <w:t xml:space="preserve"> de </w:t>
      </w:r>
      <w:proofErr w:type="spellStart"/>
      <w:r w:rsidR="00AD22B4" w:rsidRPr="00997A49">
        <w:rPr>
          <w:rFonts w:ascii="Times New Roman" w:eastAsia="Times New Roman" w:hAnsi="Times New Roman" w:cs="Times New Roman"/>
          <w:color w:val="000000" w:themeColor="text1"/>
          <w:sz w:val="24"/>
          <w:szCs w:val="24"/>
          <w:lang w:val="en-US"/>
        </w:rPr>
        <w:t>interes</w:t>
      </w:r>
      <w:proofErr w:type="spellEnd"/>
      <w:r w:rsidR="00AD22B4" w:rsidRPr="00997A49">
        <w:rPr>
          <w:rFonts w:ascii="Times New Roman" w:eastAsia="Times New Roman" w:hAnsi="Times New Roman" w:cs="Times New Roman"/>
          <w:color w:val="000000" w:themeColor="text1"/>
          <w:sz w:val="24"/>
          <w:szCs w:val="24"/>
          <w:lang w:val="en-US"/>
        </w:rPr>
        <w:t xml:space="preserve"> local.</w:t>
      </w:r>
      <w:r w:rsidR="003F3515">
        <w:rPr>
          <w:rFonts w:ascii="Times New Roman" w:eastAsia="Times New Roman" w:hAnsi="Times New Roman" w:cs="Times New Roman"/>
          <w:color w:val="000000" w:themeColor="text1"/>
          <w:sz w:val="24"/>
          <w:szCs w:val="24"/>
          <w:lang w:val="en-US"/>
        </w:rPr>
        <w:t>”</w:t>
      </w:r>
    </w:p>
    <w:p w14:paraId="7963C4B0" w14:textId="33D10F65" w:rsidR="007E6FE2" w:rsidRPr="007E6FE2" w:rsidRDefault="004531C4" w:rsidP="007E6FE2">
      <w:pPr>
        <w:spacing w:after="0" w:line="240" w:lineRule="auto"/>
        <w:ind w:firstLine="708"/>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w:t>
      </w:r>
      <w:r w:rsidR="002520CB">
        <w:rPr>
          <w:rFonts w:ascii="Times New Roman" w:eastAsia="Times New Roman" w:hAnsi="Times New Roman" w:cs="Times New Roman"/>
          <w:color w:val="000000" w:themeColor="text1"/>
          <w:sz w:val="24"/>
          <w:szCs w:val="24"/>
        </w:rPr>
        <w:t>.</w:t>
      </w:r>
      <w:r w:rsidR="007E6FE2" w:rsidRPr="007E6FE2">
        <w:rPr>
          <w:rFonts w:ascii="Times New Roman" w:eastAsia="Times New Roman" w:hAnsi="Times New Roman" w:cs="Times New Roman"/>
          <w:color w:val="000000" w:themeColor="text1"/>
          <w:sz w:val="24"/>
          <w:szCs w:val="24"/>
        </w:rPr>
        <w:t xml:space="preserve"> La articolul 2 alineatul (4), după punctul 4 se introduce un nou punct, punctul 5, cu următorul cuprins:</w:t>
      </w:r>
    </w:p>
    <w:p w14:paraId="36F195BA" w14:textId="0C257C71" w:rsidR="007E6FE2" w:rsidRPr="00997A49" w:rsidRDefault="007E6FE2" w:rsidP="007E6FE2">
      <w:pPr>
        <w:spacing w:after="0" w:line="240" w:lineRule="auto"/>
        <w:ind w:firstLine="708"/>
        <w:jc w:val="both"/>
        <w:rPr>
          <w:rFonts w:ascii="Times New Roman" w:eastAsia="Times New Roman" w:hAnsi="Times New Roman" w:cs="Times New Roman"/>
          <w:color w:val="000000" w:themeColor="text1"/>
          <w:sz w:val="24"/>
          <w:szCs w:val="24"/>
          <w:lang w:val="en-US"/>
        </w:rPr>
      </w:pPr>
      <w:r w:rsidRPr="007E6FE2">
        <w:rPr>
          <w:rFonts w:ascii="Times New Roman" w:eastAsia="Times New Roman" w:hAnsi="Times New Roman" w:cs="Times New Roman"/>
          <w:color w:val="000000" w:themeColor="text1"/>
          <w:sz w:val="24"/>
          <w:szCs w:val="24"/>
        </w:rPr>
        <w:lastRenderedPageBreak/>
        <w:t xml:space="preserve">,,5. </w:t>
      </w:r>
      <w:proofErr w:type="spellStart"/>
      <w:r w:rsidRPr="007E6FE2">
        <w:rPr>
          <w:rFonts w:ascii="Times New Roman" w:eastAsia="Times New Roman" w:hAnsi="Times New Roman" w:cs="Times New Roman"/>
          <w:color w:val="000000" w:themeColor="text1"/>
          <w:sz w:val="24"/>
          <w:szCs w:val="24"/>
        </w:rPr>
        <w:t>asociaţie</w:t>
      </w:r>
      <w:proofErr w:type="spellEnd"/>
      <w:r w:rsidRPr="007E6FE2">
        <w:rPr>
          <w:rFonts w:ascii="Times New Roman" w:eastAsia="Times New Roman" w:hAnsi="Times New Roman" w:cs="Times New Roman"/>
          <w:color w:val="000000" w:themeColor="text1"/>
          <w:sz w:val="24"/>
          <w:szCs w:val="24"/>
        </w:rPr>
        <w:t xml:space="preserve"> de dezvoltare intercomunitară având ca scop serviciul de salubrizare - </w:t>
      </w:r>
      <w:proofErr w:type="spellStart"/>
      <w:r w:rsidRPr="007E6FE2">
        <w:rPr>
          <w:rFonts w:ascii="Times New Roman" w:eastAsia="Times New Roman" w:hAnsi="Times New Roman" w:cs="Times New Roman"/>
          <w:color w:val="000000" w:themeColor="text1"/>
          <w:sz w:val="24"/>
          <w:szCs w:val="24"/>
        </w:rPr>
        <w:t>asociaţia</w:t>
      </w:r>
      <w:proofErr w:type="spellEnd"/>
      <w:r w:rsidRPr="007E6FE2">
        <w:rPr>
          <w:rFonts w:ascii="Times New Roman" w:eastAsia="Times New Roman" w:hAnsi="Times New Roman" w:cs="Times New Roman"/>
          <w:color w:val="000000" w:themeColor="text1"/>
          <w:sz w:val="24"/>
          <w:szCs w:val="24"/>
        </w:rPr>
        <w:t xml:space="preserve"> de dezvoltare intercomunitară având ca obiectiv </w:t>
      </w:r>
      <w:proofErr w:type="spellStart"/>
      <w:r w:rsidRPr="007E6FE2">
        <w:rPr>
          <w:rFonts w:ascii="Times New Roman" w:eastAsia="Times New Roman" w:hAnsi="Times New Roman" w:cs="Times New Roman"/>
          <w:color w:val="000000" w:themeColor="text1"/>
          <w:sz w:val="24"/>
          <w:szCs w:val="24"/>
        </w:rPr>
        <w:t>înfiinţarea</w:t>
      </w:r>
      <w:proofErr w:type="spellEnd"/>
      <w:r w:rsidRPr="007E6FE2">
        <w:rPr>
          <w:rFonts w:ascii="Times New Roman" w:eastAsia="Times New Roman" w:hAnsi="Times New Roman" w:cs="Times New Roman"/>
          <w:color w:val="000000" w:themeColor="text1"/>
          <w:sz w:val="24"/>
          <w:szCs w:val="24"/>
        </w:rPr>
        <w:t xml:space="preserve">, organizarea, reglementarea, </w:t>
      </w:r>
      <w:proofErr w:type="spellStart"/>
      <w:r w:rsidRPr="007E6FE2">
        <w:rPr>
          <w:rFonts w:ascii="Times New Roman" w:eastAsia="Times New Roman" w:hAnsi="Times New Roman" w:cs="Times New Roman"/>
          <w:color w:val="000000" w:themeColor="text1"/>
          <w:sz w:val="24"/>
          <w:szCs w:val="24"/>
        </w:rPr>
        <w:t>finanţarea</w:t>
      </w:r>
      <w:proofErr w:type="spellEnd"/>
      <w:r w:rsidRPr="007E6FE2">
        <w:rPr>
          <w:rFonts w:ascii="Times New Roman" w:eastAsia="Times New Roman" w:hAnsi="Times New Roman" w:cs="Times New Roman"/>
          <w:color w:val="000000" w:themeColor="text1"/>
          <w:sz w:val="24"/>
          <w:szCs w:val="24"/>
        </w:rPr>
        <w:t xml:space="preserve">, exploatarea, monitorizarea </w:t>
      </w:r>
      <w:proofErr w:type="spellStart"/>
      <w:r w:rsidRPr="007E6FE2">
        <w:rPr>
          <w:rFonts w:ascii="Times New Roman" w:eastAsia="Times New Roman" w:hAnsi="Times New Roman" w:cs="Times New Roman"/>
          <w:color w:val="000000" w:themeColor="text1"/>
          <w:sz w:val="24"/>
          <w:szCs w:val="24"/>
        </w:rPr>
        <w:t>şi</w:t>
      </w:r>
      <w:proofErr w:type="spellEnd"/>
      <w:r w:rsidRPr="007E6FE2">
        <w:rPr>
          <w:rFonts w:ascii="Times New Roman" w:eastAsia="Times New Roman" w:hAnsi="Times New Roman" w:cs="Times New Roman"/>
          <w:color w:val="000000" w:themeColor="text1"/>
          <w:sz w:val="24"/>
          <w:szCs w:val="24"/>
        </w:rPr>
        <w:t xml:space="preserve"> gestionarea în comun a serviciului de salubri</w:t>
      </w:r>
      <w:r w:rsidR="00AD62BE">
        <w:rPr>
          <w:rFonts w:ascii="Times New Roman" w:eastAsia="Times New Roman" w:hAnsi="Times New Roman" w:cs="Times New Roman"/>
          <w:color w:val="000000" w:themeColor="text1"/>
          <w:sz w:val="24"/>
          <w:szCs w:val="24"/>
        </w:rPr>
        <w:t>zare</w:t>
      </w:r>
      <w:r w:rsidRPr="007E6FE2">
        <w:rPr>
          <w:rFonts w:ascii="Times New Roman" w:eastAsia="Times New Roman" w:hAnsi="Times New Roman" w:cs="Times New Roman"/>
          <w:color w:val="000000" w:themeColor="text1"/>
          <w:sz w:val="24"/>
          <w:szCs w:val="24"/>
        </w:rPr>
        <w:t xml:space="preserve"> pe raza de </w:t>
      </w:r>
      <w:proofErr w:type="spellStart"/>
      <w:r w:rsidRPr="007E6FE2">
        <w:rPr>
          <w:rFonts w:ascii="Times New Roman" w:eastAsia="Times New Roman" w:hAnsi="Times New Roman" w:cs="Times New Roman"/>
          <w:color w:val="000000" w:themeColor="text1"/>
          <w:sz w:val="24"/>
          <w:szCs w:val="24"/>
        </w:rPr>
        <w:t>competenţă</w:t>
      </w:r>
      <w:proofErr w:type="spellEnd"/>
      <w:r w:rsidRPr="007E6FE2">
        <w:rPr>
          <w:rFonts w:ascii="Times New Roman" w:eastAsia="Times New Roman" w:hAnsi="Times New Roman" w:cs="Times New Roman"/>
          <w:color w:val="000000" w:themeColor="text1"/>
          <w:sz w:val="24"/>
          <w:szCs w:val="24"/>
        </w:rPr>
        <w:t xml:space="preserve"> a </w:t>
      </w:r>
      <w:proofErr w:type="spellStart"/>
      <w:r w:rsidRPr="007E6FE2">
        <w:rPr>
          <w:rFonts w:ascii="Times New Roman" w:eastAsia="Times New Roman" w:hAnsi="Times New Roman" w:cs="Times New Roman"/>
          <w:color w:val="000000" w:themeColor="text1"/>
          <w:sz w:val="24"/>
          <w:szCs w:val="24"/>
        </w:rPr>
        <w:t>unităţilor</w:t>
      </w:r>
      <w:proofErr w:type="spellEnd"/>
      <w:r w:rsidRPr="007E6FE2">
        <w:rPr>
          <w:rFonts w:ascii="Times New Roman" w:eastAsia="Times New Roman" w:hAnsi="Times New Roman" w:cs="Times New Roman"/>
          <w:color w:val="000000" w:themeColor="text1"/>
          <w:sz w:val="24"/>
          <w:szCs w:val="24"/>
        </w:rPr>
        <w:t xml:space="preserve"> administrativ-teritoriale/</w:t>
      </w:r>
      <w:proofErr w:type="spellStart"/>
      <w:r w:rsidR="00AD62BE" w:rsidRPr="00AD62BE">
        <w:rPr>
          <w:rFonts w:ascii="Times New Roman" w:eastAsia="Times New Roman" w:hAnsi="Times New Roman" w:cs="Times New Roman"/>
          <w:color w:val="000000" w:themeColor="text1"/>
          <w:sz w:val="24"/>
          <w:szCs w:val="24"/>
          <w:lang w:val="en-US"/>
        </w:rPr>
        <w:t>subdiviziunilor</w:t>
      </w:r>
      <w:proofErr w:type="spellEnd"/>
      <w:r w:rsidR="00AD62BE" w:rsidRPr="00AD62BE">
        <w:rPr>
          <w:rFonts w:ascii="Times New Roman" w:eastAsia="Times New Roman" w:hAnsi="Times New Roman" w:cs="Times New Roman"/>
          <w:color w:val="000000" w:themeColor="text1"/>
          <w:sz w:val="24"/>
          <w:szCs w:val="24"/>
          <w:lang w:val="en-US"/>
        </w:rPr>
        <w:t xml:space="preserve"> </w:t>
      </w:r>
      <w:r w:rsidRPr="007E6FE2">
        <w:rPr>
          <w:rFonts w:ascii="Times New Roman" w:eastAsia="Times New Roman" w:hAnsi="Times New Roman" w:cs="Times New Roman"/>
          <w:color w:val="000000" w:themeColor="text1"/>
          <w:sz w:val="24"/>
          <w:szCs w:val="24"/>
        </w:rPr>
        <w:t xml:space="preserve">administrativ teritoriale membre, precum </w:t>
      </w:r>
      <w:proofErr w:type="spellStart"/>
      <w:r w:rsidRPr="007E6FE2">
        <w:rPr>
          <w:rFonts w:ascii="Times New Roman" w:eastAsia="Times New Roman" w:hAnsi="Times New Roman" w:cs="Times New Roman"/>
          <w:color w:val="000000" w:themeColor="text1"/>
          <w:sz w:val="24"/>
          <w:szCs w:val="24"/>
        </w:rPr>
        <w:t>şi</w:t>
      </w:r>
      <w:proofErr w:type="spellEnd"/>
      <w:r w:rsidRPr="007E6FE2">
        <w:rPr>
          <w:rFonts w:ascii="Times New Roman" w:eastAsia="Times New Roman" w:hAnsi="Times New Roman" w:cs="Times New Roman"/>
          <w:color w:val="000000" w:themeColor="text1"/>
          <w:sz w:val="24"/>
          <w:szCs w:val="24"/>
        </w:rPr>
        <w:t xml:space="preserve"> realizarea în comun a unor proiecte de </w:t>
      </w:r>
      <w:proofErr w:type="spellStart"/>
      <w:r w:rsidRPr="007E6FE2">
        <w:rPr>
          <w:rFonts w:ascii="Times New Roman" w:eastAsia="Times New Roman" w:hAnsi="Times New Roman" w:cs="Times New Roman"/>
          <w:color w:val="000000" w:themeColor="text1"/>
          <w:sz w:val="24"/>
          <w:szCs w:val="24"/>
        </w:rPr>
        <w:t>investiţii</w:t>
      </w:r>
      <w:proofErr w:type="spellEnd"/>
      <w:r w:rsidRPr="007E6FE2">
        <w:rPr>
          <w:rFonts w:ascii="Times New Roman" w:eastAsia="Times New Roman" w:hAnsi="Times New Roman" w:cs="Times New Roman"/>
          <w:color w:val="000000" w:themeColor="text1"/>
          <w:sz w:val="24"/>
          <w:szCs w:val="24"/>
        </w:rPr>
        <w:t xml:space="preserve"> publice de interes zonal ori regional destinate </w:t>
      </w:r>
      <w:proofErr w:type="spellStart"/>
      <w:r w:rsidRPr="007E6FE2">
        <w:rPr>
          <w:rFonts w:ascii="Times New Roman" w:eastAsia="Times New Roman" w:hAnsi="Times New Roman" w:cs="Times New Roman"/>
          <w:color w:val="000000" w:themeColor="text1"/>
          <w:sz w:val="24"/>
          <w:szCs w:val="24"/>
        </w:rPr>
        <w:t>înfiinţării</w:t>
      </w:r>
      <w:proofErr w:type="spellEnd"/>
      <w:r w:rsidRPr="007E6FE2">
        <w:rPr>
          <w:rFonts w:ascii="Times New Roman" w:eastAsia="Times New Roman" w:hAnsi="Times New Roman" w:cs="Times New Roman"/>
          <w:color w:val="000000" w:themeColor="text1"/>
          <w:sz w:val="24"/>
          <w:szCs w:val="24"/>
        </w:rPr>
        <w:t xml:space="preserve">, modernizării </w:t>
      </w:r>
      <w:proofErr w:type="spellStart"/>
      <w:r w:rsidRPr="007E6FE2">
        <w:rPr>
          <w:rFonts w:ascii="Times New Roman" w:eastAsia="Times New Roman" w:hAnsi="Times New Roman" w:cs="Times New Roman"/>
          <w:color w:val="000000" w:themeColor="text1"/>
          <w:sz w:val="24"/>
          <w:szCs w:val="24"/>
        </w:rPr>
        <w:t>şi</w:t>
      </w:r>
      <w:proofErr w:type="spellEnd"/>
      <w:r w:rsidRPr="007E6FE2">
        <w:rPr>
          <w:rFonts w:ascii="Times New Roman" w:eastAsia="Times New Roman" w:hAnsi="Times New Roman" w:cs="Times New Roman"/>
          <w:color w:val="000000" w:themeColor="text1"/>
          <w:sz w:val="24"/>
          <w:szCs w:val="24"/>
        </w:rPr>
        <w:t>/sau dezvoltării, după caz, a sistemului de salubrizare aferent acestui serviciu</w:t>
      </w:r>
      <w:r w:rsidRPr="007E6FE2">
        <w:rPr>
          <w:rFonts w:ascii="Times New Roman" w:eastAsia="Times New Roman" w:hAnsi="Times New Roman" w:cs="Times New Roman"/>
          <w:color w:val="000000" w:themeColor="text1"/>
          <w:sz w:val="24"/>
          <w:szCs w:val="24"/>
          <w:lang w:val="en-US"/>
        </w:rPr>
        <w:t>”</w:t>
      </w:r>
      <w:r>
        <w:rPr>
          <w:rFonts w:ascii="Times New Roman" w:eastAsia="Times New Roman" w:hAnsi="Times New Roman" w:cs="Times New Roman"/>
          <w:color w:val="000000" w:themeColor="text1"/>
          <w:sz w:val="24"/>
          <w:szCs w:val="24"/>
          <w:lang w:val="en-US"/>
        </w:rPr>
        <w:t>.</w:t>
      </w:r>
    </w:p>
    <w:p w14:paraId="584D96ED" w14:textId="3EF5AFE7" w:rsidR="00CA3DB9" w:rsidRPr="004640FC" w:rsidRDefault="00CA3DB9" w:rsidP="006E0395">
      <w:pPr>
        <w:spacing w:after="0" w:line="240" w:lineRule="auto"/>
        <w:ind w:firstLine="708"/>
        <w:jc w:val="both"/>
        <w:rPr>
          <w:rFonts w:ascii="Times New Roman" w:eastAsia="Times New Roman" w:hAnsi="Times New Roman" w:cs="Times New Roman"/>
          <w:color w:val="000000" w:themeColor="text1"/>
          <w:sz w:val="24"/>
          <w:szCs w:val="24"/>
        </w:rPr>
      </w:pPr>
      <w:r w:rsidRPr="004640FC">
        <w:rPr>
          <w:rFonts w:ascii="Times New Roman" w:eastAsia="Times New Roman" w:hAnsi="Times New Roman" w:cs="Times New Roman"/>
          <w:b/>
          <w:color w:val="000000" w:themeColor="text1"/>
          <w:sz w:val="24"/>
          <w:szCs w:val="24"/>
        </w:rPr>
        <w:t>Art.</w:t>
      </w:r>
      <w:r w:rsidR="00A83171" w:rsidRPr="004640FC">
        <w:rPr>
          <w:rFonts w:ascii="Times New Roman" w:eastAsia="Times New Roman" w:hAnsi="Times New Roman" w:cs="Times New Roman"/>
          <w:b/>
          <w:color w:val="000000" w:themeColor="text1"/>
          <w:sz w:val="24"/>
          <w:szCs w:val="24"/>
        </w:rPr>
        <w:t xml:space="preserve"> </w:t>
      </w:r>
      <w:r w:rsidR="003C497A">
        <w:rPr>
          <w:rFonts w:ascii="Times New Roman" w:eastAsia="Times New Roman" w:hAnsi="Times New Roman" w:cs="Times New Roman"/>
          <w:b/>
          <w:color w:val="000000" w:themeColor="text1"/>
          <w:sz w:val="24"/>
          <w:szCs w:val="24"/>
        </w:rPr>
        <w:t>3</w:t>
      </w:r>
      <w:r w:rsidR="00784C24" w:rsidRPr="004640FC">
        <w:rPr>
          <w:rFonts w:ascii="Times New Roman" w:eastAsia="Times New Roman" w:hAnsi="Times New Roman" w:cs="Times New Roman"/>
          <w:b/>
          <w:color w:val="000000" w:themeColor="text1"/>
          <w:sz w:val="24"/>
          <w:szCs w:val="24"/>
        </w:rPr>
        <w:t>.</w:t>
      </w:r>
      <w:r w:rsidRPr="004640FC">
        <w:rPr>
          <w:rFonts w:ascii="Times New Roman" w:eastAsia="Times New Roman" w:hAnsi="Times New Roman" w:cs="Times New Roman"/>
          <w:b/>
          <w:color w:val="000000" w:themeColor="text1"/>
          <w:sz w:val="24"/>
          <w:szCs w:val="24"/>
        </w:rPr>
        <w:t xml:space="preserve"> </w:t>
      </w:r>
      <w:r w:rsidR="00271C70" w:rsidRPr="004640FC">
        <w:rPr>
          <w:rFonts w:ascii="Times New Roman" w:eastAsia="Times New Roman" w:hAnsi="Times New Roman" w:cs="Times New Roman"/>
          <w:b/>
          <w:color w:val="000000" w:themeColor="text1"/>
          <w:sz w:val="24"/>
          <w:szCs w:val="24"/>
        </w:rPr>
        <w:t xml:space="preserve">(1) </w:t>
      </w:r>
      <w:r w:rsidR="008745CF" w:rsidRPr="004640FC">
        <w:rPr>
          <w:rFonts w:ascii="Times New Roman" w:eastAsia="Times New Roman" w:hAnsi="Times New Roman" w:cs="Times New Roman"/>
          <w:color w:val="000000" w:themeColor="text1"/>
          <w:sz w:val="24"/>
          <w:szCs w:val="24"/>
        </w:rPr>
        <w:t xml:space="preserve">Se aprobă suportarea din bugetul de stat prin bugetul ordonatorului principal de credite Ministerul </w:t>
      </w:r>
      <w:r w:rsidR="00271C70" w:rsidRPr="004640FC">
        <w:rPr>
          <w:rFonts w:ascii="Times New Roman" w:eastAsia="Times New Roman" w:hAnsi="Times New Roman" w:cs="Times New Roman"/>
          <w:color w:val="000000" w:themeColor="text1"/>
          <w:sz w:val="24"/>
          <w:szCs w:val="24"/>
        </w:rPr>
        <w:t>Fondurilor Europene</w:t>
      </w:r>
      <w:r w:rsidR="006E0395" w:rsidRPr="004640FC">
        <w:rPr>
          <w:rFonts w:ascii="Times New Roman" w:eastAsia="Times New Roman" w:hAnsi="Times New Roman" w:cs="Times New Roman"/>
          <w:color w:val="000000" w:themeColor="text1"/>
          <w:sz w:val="24"/>
          <w:szCs w:val="24"/>
        </w:rPr>
        <w:t>, în limita creditelor bugetare aprobate cu această destinație,</w:t>
      </w:r>
      <w:r w:rsidR="00271C70" w:rsidRPr="004640FC">
        <w:rPr>
          <w:rFonts w:ascii="Times New Roman" w:eastAsia="Times New Roman" w:hAnsi="Times New Roman" w:cs="Times New Roman"/>
          <w:color w:val="000000" w:themeColor="text1"/>
          <w:sz w:val="24"/>
          <w:szCs w:val="24"/>
        </w:rPr>
        <w:t xml:space="preserve"> a sumelor reprezentând diferența dintre </w:t>
      </w:r>
      <w:r w:rsidR="00D94B1C" w:rsidRPr="004640FC">
        <w:rPr>
          <w:rFonts w:ascii="Times New Roman" w:eastAsia="Times New Roman" w:hAnsi="Times New Roman" w:cs="Times New Roman"/>
          <w:color w:val="000000" w:themeColor="text1"/>
          <w:sz w:val="24"/>
          <w:szCs w:val="24"/>
        </w:rPr>
        <w:t xml:space="preserve">procentul veniturilor nete </w:t>
      </w:r>
      <w:r w:rsidR="00B7000B" w:rsidRPr="004640FC">
        <w:rPr>
          <w:rFonts w:ascii="Times New Roman" w:eastAsia="Times New Roman" w:hAnsi="Times New Roman" w:cs="Times New Roman"/>
          <w:color w:val="000000" w:themeColor="text1"/>
          <w:sz w:val="24"/>
          <w:szCs w:val="24"/>
        </w:rPr>
        <w:t xml:space="preserve">aferent </w:t>
      </w:r>
      <w:r w:rsidR="00D94B1C" w:rsidRPr="004640FC">
        <w:rPr>
          <w:rFonts w:ascii="Times New Roman" w:eastAsia="Times New Roman" w:hAnsi="Times New Roman" w:cs="Times New Roman"/>
          <w:color w:val="000000" w:themeColor="text1"/>
          <w:sz w:val="24"/>
          <w:szCs w:val="24"/>
        </w:rPr>
        <w:t>proiectel</w:t>
      </w:r>
      <w:r w:rsidR="00B7000B" w:rsidRPr="004640FC">
        <w:rPr>
          <w:rFonts w:ascii="Times New Roman" w:eastAsia="Times New Roman" w:hAnsi="Times New Roman" w:cs="Times New Roman"/>
          <w:color w:val="000000" w:themeColor="text1"/>
          <w:sz w:val="24"/>
          <w:szCs w:val="24"/>
        </w:rPr>
        <w:t>or</w:t>
      </w:r>
      <w:r w:rsidR="00D94B1C" w:rsidRPr="004640FC">
        <w:rPr>
          <w:rFonts w:ascii="Times New Roman" w:eastAsia="Times New Roman" w:hAnsi="Times New Roman" w:cs="Times New Roman"/>
          <w:color w:val="000000" w:themeColor="text1"/>
          <w:sz w:val="24"/>
          <w:szCs w:val="24"/>
        </w:rPr>
        <w:t xml:space="preserve"> aprobate prin Decizie a Comisiei Europene </w:t>
      </w:r>
      <w:r w:rsidR="00271C70" w:rsidRPr="004640FC">
        <w:rPr>
          <w:rFonts w:ascii="Times New Roman" w:eastAsia="Times New Roman" w:hAnsi="Times New Roman" w:cs="Times New Roman"/>
          <w:color w:val="000000" w:themeColor="text1"/>
          <w:sz w:val="24"/>
          <w:szCs w:val="24"/>
        </w:rPr>
        <w:t xml:space="preserve">și </w:t>
      </w:r>
      <w:r w:rsidR="00D94B1C" w:rsidRPr="004640FC">
        <w:rPr>
          <w:rFonts w:ascii="Times New Roman" w:eastAsia="Times New Roman" w:hAnsi="Times New Roman" w:cs="Times New Roman"/>
          <w:color w:val="000000" w:themeColor="text1"/>
          <w:sz w:val="24"/>
          <w:szCs w:val="24"/>
        </w:rPr>
        <w:t xml:space="preserve">rata </w:t>
      </w:r>
      <w:r w:rsidR="00271C70" w:rsidRPr="004640FC">
        <w:rPr>
          <w:rFonts w:ascii="Times New Roman" w:eastAsia="Times New Roman" w:hAnsi="Times New Roman" w:cs="Times New Roman"/>
          <w:color w:val="000000" w:themeColor="text1"/>
          <w:sz w:val="24"/>
          <w:szCs w:val="24"/>
        </w:rPr>
        <w:t xml:space="preserve">forfetară de 6% stabilită pentru proiectele de apă-canalizare cu finanțare din fonduri externe nerambursabile pentru operatorii </w:t>
      </w:r>
      <w:r w:rsidR="00051A27">
        <w:rPr>
          <w:rFonts w:ascii="Times New Roman" w:eastAsia="Times New Roman" w:hAnsi="Times New Roman" w:cs="Times New Roman"/>
          <w:color w:val="000000" w:themeColor="text1"/>
          <w:sz w:val="24"/>
          <w:szCs w:val="24"/>
        </w:rPr>
        <w:t xml:space="preserve">regionali de </w:t>
      </w:r>
      <w:r w:rsidR="00271C70" w:rsidRPr="004640FC">
        <w:rPr>
          <w:rFonts w:ascii="Times New Roman" w:eastAsia="Times New Roman" w:hAnsi="Times New Roman" w:cs="Times New Roman"/>
          <w:color w:val="000000" w:themeColor="text1"/>
          <w:sz w:val="24"/>
          <w:szCs w:val="24"/>
        </w:rPr>
        <w:t>de apă</w:t>
      </w:r>
      <w:r w:rsidR="00051A27">
        <w:rPr>
          <w:rFonts w:ascii="Times New Roman" w:eastAsia="Times New Roman" w:hAnsi="Times New Roman" w:cs="Times New Roman"/>
          <w:color w:val="000000" w:themeColor="text1"/>
          <w:sz w:val="24"/>
          <w:szCs w:val="24"/>
        </w:rPr>
        <w:t xml:space="preserve"> și </w:t>
      </w:r>
      <w:r w:rsidR="00271C70" w:rsidRPr="004640FC">
        <w:rPr>
          <w:rFonts w:ascii="Times New Roman" w:eastAsia="Times New Roman" w:hAnsi="Times New Roman" w:cs="Times New Roman"/>
          <w:color w:val="000000" w:themeColor="text1"/>
          <w:sz w:val="24"/>
          <w:szCs w:val="24"/>
        </w:rPr>
        <w:t>canalizare care operează rețele de apă și canalizare pe raza unității administrativ teritoriale a județelor: Timiș, Galați</w:t>
      </w:r>
      <w:r w:rsidR="001B0DAC" w:rsidRPr="004640FC">
        <w:rPr>
          <w:rFonts w:ascii="Times New Roman" w:eastAsia="Times New Roman" w:hAnsi="Times New Roman" w:cs="Times New Roman"/>
          <w:color w:val="000000" w:themeColor="text1"/>
          <w:sz w:val="24"/>
          <w:szCs w:val="24"/>
        </w:rPr>
        <w:t>,</w:t>
      </w:r>
      <w:r w:rsidR="00271C70" w:rsidRPr="004640FC">
        <w:rPr>
          <w:rFonts w:ascii="Times New Roman" w:eastAsia="Times New Roman" w:hAnsi="Times New Roman" w:cs="Times New Roman"/>
          <w:color w:val="000000" w:themeColor="text1"/>
          <w:sz w:val="24"/>
          <w:szCs w:val="24"/>
        </w:rPr>
        <w:t xml:space="preserve"> Alba</w:t>
      </w:r>
      <w:r w:rsidR="001B0DAC" w:rsidRPr="004640FC">
        <w:rPr>
          <w:rFonts w:ascii="Times New Roman" w:eastAsia="Times New Roman" w:hAnsi="Times New Roman" w:cs="Times New Roman"/>
          <w:color w:val="000000" w:themeColor="text1"/>
          <w:sz w:val="24"/>
          <w:szCs w:val="24"/>
        </w:rPr>
        <w:t>, Cluj, Sălaj.</w:t>
      </w:r>
      <w:r w:rsidR="00E920F9" w:rsidRPr="004640FC">
        <w:rPr>
          <w:color w:val="000000" w:themeColor="text1"/>
        </w:rPr>
        <w:t xml:space="preserve"> </w:t>
      </w:r>
    </w:p>
    <w:p w14:paraId="33A3F20B" w14:textId="685BD50C" w:rsidR="00271C70" w:rsidRPr="004640FC" w:rsidRDefault="00271C70" w:rsidP="006E0395">
      <w:pPr>
        <w:spacing w:after="0" w:line="240" w:lineRule="auto"/>
        <w:ind w:firstLine="708"/>
        <w:jc w:val="both"/>
        <w:rPr>
          <w:rFonts w:ascii="Times New Roman" w:eastAsia="Times New Roman" w:hAnsi="Times New Roman" w:cs="Times New Roman"/>
          <w:color w:val="000000" w:themeColor="text1"/>
          <w:sz w:val="24"/>
          <w:szCs w:val="24"/>
        </w:rPr>
      </w:pPr>
      <w:r w:rsidRPr="004640FC">
        <w:rPr>
          <w:rFonts w:ascii="Times New Roman" w:eastAsia="Times New Roman" w:hAnsi="Times New Roman" w:cs="Times New Roman"/>
          <w:color w:val="000000" w:themeColor="text1"/>
          <w:sz w:val="24"/>
          <w:szCs w:val="24"/>
        </w:rPr>
        <w:t xml:space="preserve">(2) Se mandatează </w:t>
      </w:r>
      <w:r w:rsidR="00E920F9" w:rsidRPr="004640FC">
        <w:rPr>
          <w:rFonts w:ascii="Times New Roman" w:eastAsia="Times New Roman" w:hAnsi="Times New Roman" w:cs="Times New Roman"/>
          <w:color w:val="000000" w:themeColor="text1"/>
          <w:sz w:val="24"/>
          <w:szCs w:val="24"/>
        </w:rPr>
        <w:t xml:space="preserve">Ministerul Fondurilor Europene, în calitate de </w:t>
      </w:r>
      <w:r w:rsidRPr="004640FC">
        <w:rPr>
          <w:rFonts w:ascii="Times New Roman" w:eastAsia="Times New Roman" w:hAnsi="Times New Roman" w:cs="Times New Roman"/>
          <w:color w:val="000000" w:themeColor="text1"/>
          <w:sz w:val="24"/>
          <w:szCs w:val="24"/>
        </w:rPr>
        <w:t xml:space="preserve">Autoritate de Management </w:t>
      </w:r>
      <w:r w:rsidR="00E920F9" w:rsidRPr="004640FC">
        <w:rPr>
          <w:rFonts w:ascii="Times New Roman" w:eastAsia="Times New Roman" w:hAnsi="Times New Roman" w:cs="Times New Roman"/>
          <w:color w:val="000000" w:themeColor="text1"/>
          <w:sz w:val="24"/>
          <w:szCs w:val="24"/>
        </w:rPr>
        <w:t>pentru</w:t>
      </w:r>
      <w:r w:rsidRPr="004640FC">
        <w:rPr>
          <w:rFonts w:ascii="Times New Roman" w:eastAsia="Times New Roman" w:hAnsi="Times New Roman" w:cs="Times New Roman"/>
          <w:color w:val="000000" w:themeColor="text1"/>
          <w:sz w:val="24"/>
          <w:szCs w:val="24"/>
        </w:rPr>
        <w:t xml:space="preserve"> Programul Operațional Infrastructură Mare</w:t>
      </w:r>
      <w:r w:rsidR="00E920F9" w:rsidRPr="004640FC">
        <w:rPr>
          <w:rFonts w:ascii="Times New Roman" w:eastAsia="Times New Roman" w:hAnsi="Times New Roman" w:cs="Times New Roman"/>
          <w:color w:val="000000" w:themeColor="text1"/>
          <w:sz w:val="24"/>
          <w:szCs w:val="24"/>
        </w:rPr>
        <w:t>,</w:t>
      </w:r>
      <w:r w:rsidRPr="004640FC">
        <w:rPr>
          <w:rFonts w:ascii="Times New Roman" w:eastAsia="Times New Roman" w:hAnsi="Times New Roman" w:cs="Times New Roman"/>
          <w:color w:val="000000" w:themeColor="text1"/>
          <w:sz w:val="24"/>
          <w:szCs w:val="24"/>
        </w:rPr>
        <w:t xml:space="preserve"> să încheie acte adiționale </w:t>
      </w:r>
      <w:r w:rsidR="00E71F99" w:rsidRPr="004640FC">
        <w:rPr>
          <w:rFonts w:ascii="Times New Roman" w:eastAsia="Times New Roman" w:hAnsi="Times New Roman" w:cs="Times New Roman"/>
          <w:color w:val="000000" w:themeColor="text1"/>
          <w:sz w:val="24"/>
          <w:szCs w:val="24"/>
        </w:rPr>
        <w:t xml:space="preserve">prin acordul părților, </w:t>
      </w:r>
      <w:r w:rsidRPr="004640FC">
        <w:rPr>
          <w:rFonts w:ascii="Times New Roman" w:eastAsia="Times New Roman" w:hAnsi="Times New Roman" w:cs="Times New Roman"/>
          <w:color w:val="000000" w:themeColor="text1"/>
          <w:sz w:val="24"/>
          <w:szCs w:val="24"/>
        </w:rPr>
        <w:t xml:space="preserve">la contractele de finanțare existente pentru sumele reprezentând diferența de taxă forfetară </w:t>
      </w:r>
      <w:r w:rsidR="00E920F9" w:rsidRPr="004640FC">
        <w:rPr>
          <w:rFonts w:ascii="Times New Roman" w:eastAsia="Times New Roman" w:hAnsi="Times New Roman" w:cs="Times New Roman"/>
          <w:color w:val="000000" w:themeColor="text1"/>
          <w:sz w:val="24"/>
          <w:szCs w:val="24"/>
        </w:rPr>
        <w:t xml:space="preserve">prevăzută </w:t>
      </w:r>
      <w:r w:rsidRPr="004640FC">
        <w:rPr>
          <w:rFonts w:ascii="Times New Roman" w:eastAsia="Times New Roman" w:hAnsi="Times New Roman" w:cs="Times New Roman"/>
          <w:color w:val="000000" w:themeColor="text1"/>
          <w:sz w:val="24"/>
          <w:szCs w:val="24"/>
        </w:rPr>
        <w:t>la alin.(1)</w:t>
      </w:r>
      <w:r w:rsidR="0056061F" w:rsidRPr="004640FC">
        <w:rPr>
          <w:rFonts w:ascii="Times New Roman" w:eastAsia="Times New Roman" w:hAnsi="Times New Roman" w:cs="Times New Roman"/>
          <w:color w:val="000000" w:themeColor="text1"/>
          <w:sz w:val="24"/>
          <w:szCs w:val="24"/>
        </w:rPr>
        <w:t>.</w:t>
      </w:r>
    </w:p>
    <w:p w14:paraId="338951B6" w14:textId="044CAA0C" w:rsidR="00614287" w:rsidRPr="004640FC" w:rsidRDefault="00271C70" w:rsidP="006E0395">
      <w:pPr>
        <w:spacing w:after="0" w:line="240" w:lineRule="auto"/>
        <w:ind w:firstLine="708"/>
        <w:jc w:val="both"/>
        <w:rPr>
          <w:rFonts w:ascii="Times New Roman" w:eastAsia="Times New Roman" w:hAnsi="Times New Roman" w:cs="Times New Roman"/>
          <w:color w:val="000000" w:themeColor="text1"/>
          <w:sz w:val="24"/>
          <w:szCs w:val="24"/>
        </w:rPr>
      </w:pPr>
      <w:r w:rsidRPr="004640FC">
        <w:rPr>
          <w:rFonts w:ascii="Times New Roman" w:eastAsia="Times New Roman" w:hAnsi="Times New Roman" w:cs="Times New Roman"/>
          <w:color w:val="000000" w:themeColor="text1"/>
          <w:sz w:val="24"/>
          <w:szCs w:val="24"/>
        </w:rPr>
        <w:t>(3) Diferențele de sume menționate la alin.(1) se suportă pe toată durata de implementare a proiectelor de infrastructură de apă-canalizare astfel cum este prevăzut în contractul de finanțare încheiat conform legii</w:t>
      </w:r>
      <w:r w:rsidR="004B5BED">
        <w:rPr>
          <w:rFonts w:ascii="Times New Roman" w:eastAsia="Times New Roman" w:hAnsi="Times New Roman" w:cs="Times New Roman"/>
          <w:color w:val="000000" w:themeColor="text1"/>
          <w:sz w:val="24"/>
          <w:szCs w:val="24"/>
        </w:rPr>
        <w:t>.</w:t>
      </w:r>
    </w:p>
    <w:p w14:paraId="2FF4731B" w14:textId="726A0775" w:rsidR="00614287" w:rsidRPr="004640FC" w:rsidRDefault="00614287" w:rsidP="00825F54">
      <w:pPr>
        <w:pStyle w:val="Heading1"/>
        <w:spacing w:before="0" w:line="240" w:lineRule="auto"/>
        <w:ind w:firstLine="708"/>
        <w:jc w:val="both"/>
        <w:rPr>
          <w:rFonts w:ascii="Times New Roman" w:hAnsi="Times New Roman" w:cs="Times New Roman"/>
          <w:color w:val="000000" w:themeColor="text1"/>
          <w:sz w:val="24"/>
          <w:szCs w:val="24"/>
          <w:lang w:eastAsia="ro-RO"/>
        </w:rPr>
      </w:pPr>
      <w:r w:rsidRPr="004640FC">
        <w:rPr>
          <w:rFonts w:ascii="Times New Roman" w:eastAsia="Times New Roman" w:hAnsi="Times New Roman" w:cs="Times New Roman"/>
          <w:b/>
          <w:color w:val="000000" w:themeColor="text1"/>
          <w:sz w:val="24"/>
          <w:szCs w:val="24"/>
        </w:rPr>
        <w:t>Art.</w:t>
      </w:r>
      <w:r w:rsidR="00A83171" w:rsidRPr="004640FC">
        <w:rPr>
          <w:rFonts w:ascii="Times New Roman" w:eastAsia="Times New Roman" w:hAnsi="Times New Roman" w:cs="Times New Roman"/>
          <w:b/>
          <w:color w:val="000000" w:themeColor="text1"/>
          <w:sz w:val="24"/>
          <w:szCs w:val="24"/>
        </w:rPr>
        <w:t xml:space="preserve"> </w:t>
      </w:r>
      <w:r w:rsidR="003C497A">
        <w:rPr>
          <w:rFonts w:ascii="Times New Roman" w:eastAsia="Times New Roman" w:hAnsi="Times New Roman" w:cs="Times New Roman"/>
          <w:b/>
          <w:color w:val="000000" w:themeColor="text1"/>
          <w:sz w:val="24"/>
          <w:szCs w:val="24"/>
        </w:rPr>
        <w:t>4</w:t>
      </w:r>
      <w:r w:rsidR="00784C24" w:rsidRPr="004640FC">
        <w:rPr>
          <w:rFonts w:ascii="Times New Roman" w:eastAsia="Times New Roman" w:hAnsi="Times New Roman" w:cs="Times New Roman"/>
          <w:b/>
          <w:color w:val="000000" w:themeColor="text1"/>
          <w:sz w:val="24"/>
          <w:szCs w:val="24"/>
        </w:rPr>
        <w:t>.</w:t>
      </w:r>
      <w:r w:rsidRPr="004640FC">
        <w:rPr>
          <w:rFonts w:ascii="Times New Roman" w:eastAsia="Times New Roman" w:hAnsi="Times New Roman" w:cs="Times New Roman"/>
          <w:color w:val="000000" w:themeColor="text1"/>
          <w:sz w:val="24"/>
          <w:szCs w:val="24"/>
        </w:rPr>
        <w:t xml:space="preserve"> </w:t>
      </w:r>
      <w:r w:rsidR="00271C70" w:rsidRPr="004640FC">
        <w:rPr>
          <w:rFonts w:ascii="Times New Roman" w:eastAsia="Times New Roman" w:hAnsi="Times New Roman" w:cs="Times New Roman"/>
          <w:color w:val="000000" w:themeColor="text1"/>
          <w:sz w:val="24"/>
          <w:szCs w:val="24"/>
        </w:rPr>
        <w:t xml:space="preserve"> </w:t>
      </w:r>
      <w:r w:rsidRPr="004640FC">
        <w:rPr>
          <w:rFonts w:ascii="Times New Roman" w:eastAsia="Times New Roman" w:hAnsi="Times New Roman" w:cs="Times New Roman"/>
          <w:color w:val="000000" w:themeColor="text1"/>
          <w:sz w:val="24"/>
          <w:szCs w:val="24"/>
        </w:rPr>
        <w:t xml:space="preserve">Rezervele de implementare prevăzute de art.1 alin.(1) din </w:t>
      </w:r>
      <w:r w:rsidRPr="004640FC">
        <w:rPr>
          <w:rFonts w:ascii="Times New Roman" w:eastAsia="Times New Roman" w:hAnsi="Times New Roman" w:cs="Times New Roman"/>
          <w:bCs/>
          <w:color w:val="000000" w:themeColor="text1"/>
          <w:kern w:val="36"/>
          <w:sz w:val="24"/>
          <w:szCs w:val="24"/>
          <w:lang w:eastAsia="ro-RO"/>
        </w:rPr>
        <w:t xml:space="preserve">Ordonanța de urgență nr. 101/2020 privind unele măsuri pentru implementarea proiectelor cu finanțare din fonduri europene în vederea evitării riscului de dezangajare pentru perioada de programare 2014-2020 se pot utiliza de către operatorii </w:t>
      </w:r>
      <w:r w:rsidR="001B0A15" w:rsidRPr="004640FC">
        <w:rPr>
          <w:rFonts w:ascii="Times New Roman" w:eastAsia="Times New Roman" w:hAnsi="Times New Roman" w:cs="Times New Roman"/>
          <w:bCs/>
          <w:color w:val="000000" w:themeColor="text1"/>
          <w:kern w:val="36"/>
          <w:sz w:val="24"/>
          <w:szCs w:val="24"/>
          <w:lang w:eastAsia="ro-RO"/>
        </w:rPr>
        <w:t xml:space="preserve">regionali </w:t>
      </w:r>
      <w:r w:rsidRPr="004640FC">
        <w:rPr>
          <w:rFonts w:ascii="Times New Roman" w:eastAsia="Times New Roman" w:hAnsi="Times New Roman" w:cs="Times New Roman"/>
          <w:bCs/>
          <w:color w:val="000000" w:themeColor="text1"/>
          <w:kern w:val="36"/>
          <w:sz w:val="24"/>
          <w:szCs w:val="24"/>
          <w:lang w:eastAsia="ro-RO"/>
        </w:rPr>
        <w:t>de apă și canalizare inclusiv pentru situațiile neprevăzute care sunt determinate de creșterea costurilor la materiale și/sau manoperă pe durata de implementare a proiectelor de infrastructură de apă-canalizare</w:t>
      </w:r>
      <w:r w:rsidR="006B413B" w:rsidRPr="004640FC">
        <w:rPr>
          <w:rFonts w:ascii="Times New Roman" w:eastAsia="Times New Roman" w:hAnsi="Times New Roman" w:cs="Times New Roman"/>
          <w:bCs/>
          <w:color w:val="000000" w:themeColor="text1"/>
          <w:kern w:val="36"/>
          <w:sz w:val="24"/>
          <w:szCs w:val="24"/>
          <w:lang w:eastAsia="ro-RO"/>
        </w:rPr>
        <w:t xml:space="preserve">, cu respectarea dispozițiilor legale privind </w:t>
      </w:r>
      <w:r w:rsidRPr="004640FC">
        <w:rPr>
          <w:rFonts w:ascii="Times New Roman" w:hAnsi="Times New Roman" w:cs="Times New Roman"/>
          <w:color w:val="000000" w:themeColor="text1"/>
          <w:sz w:val="24"/>
          <w:szCs w:val="24"/>
          <w:lang w:eastAsia="ro-RO"/>
        </w:rPr>
        <w:t>stabilirea rezervelor de implementare,  cuprinderea acestora în d</w:t>
      </w:r>
      <w:r w:rsidR="0029423D" w:rsidRPr="004640FC">
        <w:rPr>
          <w:rFonts w:ascii="Times New Roman" w:hAnsi="Times New Roman" w:cs="Times New Roman"/>
          <w:color w:val="000000" w:themeColor="text1"/>
          <w:sz w:val="24"/>
          <w:szCs w:val="24"/>
          <w:lang w:eastAsia="ro-RO"/>
        </w:rPr>
        <w:t xml:space="preserve">evizele generale de investiții precum și </w:t>
      </w:r>
      <w:r w:rsidRPr="004640FC">
        <w:rPr>
          <w:rFonts w:ascii="Times New Roman" w:hAnsi="Times New Roman" w:cs="Times New Roman"/>
          <w:color w:val="000000" w:themeColor="text1"/>
          <w:sz w:val="24"/>
          <w:szCs w:val="24"/>
          <w:lang w:eastAsia="ro-RO"/>
        </w:rPr>
        <w:t xml:space="preserve">utilizarea </w:t>
      </w:r>
      <w:r w:rsidR="006B413B" w:rsidRPr="004640FC">
        <w:rPr>
          <w:rFonts w:ascii="Times New Roman" w:hAnsi="Times New Roman" w:cs="Times New Roman"/>
          <w:color w:val="000000" w:themeColor="text1"/>
          <w:sz w:val="24"/>
          <w:szCs w:val="24"/>
          <w:lang w:eastAsia="ro-RO"/>
        </w:rPr>
        <w:t>lor.</w:t>
      </w:r>
    </w:p>
    <w:p w14:paraId="4FF09B7D" w14:textId="68AD0BD6" w:rsidR="0029423D" w:rsidRPr="004640FC" w:rsidRDefault="0029423D" w:rsidP="006E0395">
      <w:pPr>
        <w:spacing w:after="0" w:line="240" w:lineRule="auto"/>
        <w:jc w:val="both"/>
        <w:rPr>
          <w:rFonts w:ascii="Times New Roman" w:hAnsi="Times New Roman" w:cs="Times New Roman"/>
          <w:color w:val="000000" w:themeColor="text1"/>
          <w:sz w:val="24"/>
          <w:szCs w:val="24"/>
          <w:lang w:eastAsia="ro-RO"/>
        </w:rPr>
      </w:pPr>
      <w:r w:rsidRPr="004640FC">
        <w:rPr>
          <w:rFonts w:ascii="Times New Roman" w:hAnsi="Times New Roman" w:cs="Times New Roman"/>
          <w:color w:val="000000" w:themeColor="text1"/>
          <w:sz w:val="24"/>
          <w:szCs w:val="24"/>
          <w:lang w:eastAsia="ro-RO"/>
        </w:rPr>
        <w:tab/>
      </w:r>
      <w:r w:rsidRPr="004640FC">
        <w:rPr>
          <w:rFonts w:ascii="Times New Roman" w:hAnsi="Times New Roman" w:cs="Times New Roman"/>
          <w:b/>
          <w:color w:val="000000" w:themeColor="text1"/>
          <w:sz w:val="24"/>
          <w:szCs w:val="24"/>
          <w:lang w:eastAsia="ro-RO"/>
        </w:rPr>
        <w:t>Art.</w:t>
      </w:r>
      <w:r w:rsidR="00784C24" w:rsidRPr="004640FC">
        <w:rPr>
          <w:rFonts w:ascii="Times New Roman" w:hAnsi="Times New Roman" w:cs="Times New Roman"/>
          <w:b/>
          <w:color w:val="000000" w:themeColor="text1"/>
          <w:sz w:val="24"/>
          <w:szCs w:val="24"/>
          <w:lang w:eastAsia="ro-RO"/>
        </w:rPr>
        <w:t xml:space="preserve"> </w:t>
      </w:r>
      <w:r w:rsidR="003C497A">
        <w:rPr>
          <w:rFonts w:ascii="Times New Roman" w:hAnsi="Times New Roman" w:cs="Times New Roman"/>
          <w:b/>
          <w:color w:val="000000" w:themeColor="text1"/>
          <w:sz w:val="24"/>
          <w:szCs w:val="24"/>
          <w:lang w:eastAsia="ro-RO"/>
        </w:rPr>
        <w:t>5</w:t>
      </w:r>
      <w:r w:rsidR="00784C24" w:rsidRPr="004640FC">
        <w:rPr>
          <w:rFonts w:ascii="Times New Roman" w:hAnsi="Times New Roman" w:cs="Times New Roman"/>
          <w:b/>
          <w:color w:val="000000" w:themeColor="text1"/>
          <w:sz w:val="24"/>
          <w:szCs w:val="24"/>
          <w:lang w:eastAsia="ro-RO"/>
        </w:rPr>
        <w:t>.</w:t>
      </w:r>
      <w:r w:rsidRPr="004640FC">
        <w:rPr>
          <w:rFonts w:ascii="Times New Roman" w:hAnsi="Times New Roman" w:cs="Times New Roman"/>
          <w:b/>
          <w:color w:val="000000" w:themeColor="text1"/>
          <w:sz w:val="24"/>
          <w:szCs w:val="24"/>
          <w:lang w:eastAsia="ro-RO"/>
        </w:rPr>
        <w:t xml:space="preserve"> </w:t>
      </w:r>
      <w:r w:rsidR="003F0874" w:rsidRPr="004640FC">
        <w:rPr>
          <w:rFonts w:ascii="Times New Roman" w:hAnsi="Times New Roman" w:cs="Times New Roman"/>
          <w:bCs/>
          <w:color w:val="000000" w:themeColor="text1"/>
          <w:sz w:val="24"/>
          <w:szCs w:val="24"/>
          <w:lang w:eastAsia="ro-RO"/>
        </w:rPr>
        <w:t>(1)</w:t>
      </w:r>
      <w:r w:rsidR="003F0874" w:rsidRPr="004640FC">
        <w:rPr>
          <w:rFonts w:ascii="Times New Roman" w:hAnsi="Times New Roman" w:cs="Times New Roman"/>
          <w:b/>
          <w:color w:val="000000" w:themeColor="text1"/>
          <w:sz w:val="24"/>
          <w:szCs w:val="24"/>
          <w:lang w:eastAsia="ro-RO"/>
        </w:rPr>
        <w:t xml:space="preserve"> </w:t>
      </w:r>
      <w:r w:rsidR="00D50362">
        <w:rPr>
          <w:rFonts w:ascii="Times New Roman" w:hAnsi="Times New Roman" w:cs="Times New Roman"/>
          <w:color w:val="000000" w:themeColor="text1"/>
          <w:sz w:val="24"/>
          <w:szCs w:val="24"/>
          <w:lang w:eastAsia="ro-RO"/>
        </w:rPr>
        <w:t>Comunele</w:t>
      </w:r>
      <w:r w:rsidRPr="004640FC">
        <w:rPr>
          <w:rFonts w:ascii="Times New Roman" w:hAnsi="Times New Roman" w:cs="Times New Roman"/>
          <w:color w:val="000000" w:themeColor="text1"/>
          <w:sz w:val="24"/>
          <w:szCs w:val="24"/>
          <w:lang w:eastAsia="ro-RO"/>
        </w:rPr>
        <w:t xml:space="preserve"> care îndeplinesc condițiile pentru racordul la rețeaua de alimentare cu apă și/sau rețeaua de canalizare dar care nu au fost cuprinse inițial în proiectele de alimentare cu apă și canalizare ale </w:t>
      </w:r>
      <w:r w:rsidR="000602E6" w:rsidRPr="004640FC">
        <w:rPr>
          <w:rFonts w:ascii="Times New Roman" w:hAnsi="Times New Roman" w:cs="Times New Roman"/>
          <w:color w:val="000000" w:themeColor="text1"/>
          <w:sz w:val="24"/>
          <w:szCs w:val="24"/>
          <w:lang w:eastAsia="ro-RO"/>
        </w:rPr>
        <w:t xml:space="preserve">operatorii regionali de apă și canalizare </w:t>
      </w:r>
      <w:r w:rsidRPr="004640FC">
        <w:rPr>
          <w:rFonts w:ascii="Times New Roman" w:hAnsi="Times New Roman" w:cs="Times New Roman"/>
          <w:color w:val="000000" w:themeColor="text1"/>
          <w:sz w:val="24"/>
          <w:szCs w:val="24"/>
          <w:lang w:eastAsia="ro-RO"/>
        </w:rPr>
        <w:t xml:space="preserve">care își desfășoară activitatea pe raza unităților administrativ teritoriale pot beneficia de asistență tehnică și pot depune cereri de finanțare </w:t>
      </w:r>
      <w:r w:rsidR="00A52033" w:rsidRPr="004640FC">
        <w:rPr>
          <w:rFonts w:ascii="Times New Roman" w:hAnsi="Times New Roman" w:cs="Times New Roman"/>
          <w:color w:val="000000" w:themeColor="text1"/>
          <w:sz w:val="24"/>
          <w:szCs w:val="24"/>
          <w:lang w:eastAsia="ro-RO"/>
        </w:rPr>
        <w:t xml:space="preserve">prin intermediul </w:t>
      </w:r>
      <w:r w:rsidR="006E0130">
        <w:rPr>
          <w:rFonts w:ascii="Times New Roman" w:hAnsi="Times New Roman" w:cs="Times New Roman"/>
          <w:color w:val="000000" w:themeColor="text1"/>
          <w:sz w:val="24"/>
          <w:szCs w:val="24"/>
          <w:lang w:eastAsia="ro-RO"/>
        </w:rPr>
        <w:t>o</w:t>
      </w:r>
      <w:r w:rsidR="00A52033" w:rsidRPr="004640FC">
        <w:rPr>
          <w:rFonts w:ascii="Times New Roman" w:hAnsi="Times New Roman" w:cs="Times New Roman"/>
          <w:color w:val="000000" w:themeColor="text1"/>
          <w:sz w:val="24"/>
          <w:szCs w:val="24"/>
          <w:lang w:eastAsia="ro-RO"/>
        </w:rPr>
        <w:t xml:space="preserve">peratorului </w:t>
      </w:r>
      <w:r w:rsidR="006E0130">
        <w:rPr>
          <w:rFonts w:ascii="Times New Roman" w:hAnsi="Times New Roman" w:cs="Times New Roman"/>
          <w:color w:val="000000" w:themeColor="text1"/>
          <w:sz w:val="24"/>
          <w:szCs w:val="24"/>
          <w:lang w:eastAsia="ro-RO"/>
        </w:rPr>
        <w:t>r</w:t>
      </w:r>
      <w:r w:rsidR="00A52033" w:rsidRPr="004640FC">
        <w:rPr>
          <w:rFonts w:ascii="Times New Roman" w:hAnsi="Times New Roman" w:cs="Times New Roman"/>
          <w:color w:val="000000" w:themeColor="text1"/>
          <w:sz w:val="24"/>
          <w:szCs w:val="24"/>
          <w:lang w:eastAsia="ro-RO"/>
        </w:rPr>
        <w:t xml:space="preserve">egional </w:t>
      </w:r>
      <w:r w:rsidRPr="004640FC">
        <w:rPr>
          <w:rFonts w:ascii="Times New Roman" w:hAnsi="Times New Roman" w:cs="Times New Roman"/>
          <w:color w:val="000000" w:themeColor="text1"/>
          <w:sz w:val="24"/>
          <w:szCs w:val="24"/>
          <w:lang w:eastAsia="ro-RO"/>
        </w:rPr>
        <w:t>pentru accesare de fonduri externe nerambursabile în cadrul Programului Operațional Infrastructură Mare dacă îndeplinesc cumulativ următoarele condiții la data depunerii cererii de finanțare:</w:t>
      </w:r>
    </w:p>
    <w:p w14:paraId="5C89EB97" w14:textId="7DDC5AAE" w:rsidR="0029423D" w:rsidRPr="004640FC" w:rsidRDefault="003F0874" w:rsidP="006E0395">
      <w:pPr>
        <w:spacing w:after="0" w:line="240" w:lineRule="auto"/>
        <w:ind w:firstLine="705"/>
        <w:jc w:val="both"/>
        <w:rPr>
          <w:rFonts w:ascii="Times New Roman" w:hAnsi="Times New Roman" w:cs="Times New Roman"/>
          <w:color w:val="000000" w:themeColor="text1"/>
          <w:sz w:val="24"/>
          <w:szCs w:val="24"/>
          <w:lang w:eastAsia="ro-RO"/>
        </w:rPr>
      </w:pPr>
      <w:r w:rsidRPr="004640FC">
        <w:rPr>
          <w:rFonts w:ascii="Times New Roman" w:hAnsi="Times New Roman" w:cs="Times New Roman"/>
          <w:color w:val="000000" w:themeColor="text1"/>
          <w:sz w:val="24"/>
          <w:szCs w:val="24"/>
          <w:lang w:eastAsia="ro-RO"/>
        </w:rPr>
        <w:t xml:space="preserve">a) </w:t>
      </w:r>
      <w:r w:rsidR="00490A7C" w:rsidRPr="004640FC">
        <w:rPr>
          <w:rFonts w:ascii="Times New Roman" w:hAnsi="Times New Roman" w:cs="Times New Roman"/>
          <w:color w:val="000000" w:themeColor="text1"/>
          <w:sz w:val="24"/>
          <w:szCs w:val="24"/>
          <w:lang w:eastAsia="ro-RO"/>
        </w:rPr>
        <w:t>s</w:t>
      </w:r>
      <w:r w:rsidRPr="004640FC">
        <w:rPr>
          <w:rFonts w:ascii="Times New Roman" w:hAnsi="Times New Roman" w:cs="Times New Roman"/>
          <w:color w:val="000000" w:themeColor="text1"/>
          <w:sz w:val="24"/>
          <w:szCs w:val="24"/>
          <w:lang w:eastAsia="ro-RO"/>
        </w:rPr>
        <w:t xml:space="preserve">unt </w:t>
      </w:r>
      <w:r w:rsidR="00784C24" w:rsidRPr="004640FC">
        <w:rPr>
          <w:rFonts w:ascii="Times New Roman" w:hAnsi="Times New Roman" w:cs="Times New Roman"/>
          <w:color w:val="000000" w:themeColor="text1"/>
          <w:sz w:val="24"/>
          <w:szCs w:val="24"/>
          <w:lang w:eastAsia="ro-RO"/>
        </w:rPr>
        <w:t xml:space="preserve">membre ale unei </w:t>
      </w:r>
      <w:r w:rsidRPr="004640FC">
        <w:rPr>
          <w:rFonts w:ascii="Times New Roman" w:hAnsi="Times New Roman" w:cs="Times New Roman"/>
          <w:color w:val="000000" w:themeColor="text1"/>
          <w:sz w:val="24"/>
          <w:szCs w:val="24"/>
          <w:lang w:eastAsia="ro-RO"/>
        </w:rPr>
        <w:t>asociați</w:t>
      </w:r>
      <w:r w:rsidR="00784C24" w:rsidRPr="004640FC">
        <w:rPr>
          <w:rFonts w:ascii="Times New Roman" w:hAnsi="Times New Roman" w:cs="Times New Roman"/>
          <w:color w:val="000000" w:themeColor="text1"/>
          <w:sz w:val="24"/>
          <w:szCs w:val="24"/>
          <w:lang w:eastAsia="ro-RO"/>
        </w:rPr>
        <w:t xml:space="preserve">i </w:t>
      </w:r>
      <w:r w:rsidRPr="004640FC">
        <w:rPr>
          <w:rFonts w:ascii="Times New Roman" w:hAnsi="Times New Roman" w:cs="Times New Roman"/>
          <w:color w:val="000000" w:themeColor="text1"/>
          <w:sz w:val="24"/>
          <w:szCs w:val="24"/>
          <w:lang w:eastAsia="ro-RO"/>
        </w:rPr>
        <w:t xml:space="preserve">de dezvoltare intercomunitară </w:t>
      </w:r>
      <w:r w:rsidR="00784C24" w:rsidRPr="004640FC">
        <w:rPr>
          <w:rFonts w:ascii="Times New Roman" w:hAnsi="Times New Roman" w:cs="Times New Roman"/>
          <w:color w:val="000000" w:themeColor="text1"/>
          <w:sz w:val="24"/>
          <w:szCs w:val="24"/>
          <w:lang w:eastAsia="ro-RO"/>
        </w:rPr>
        <w:t>de utilit</w:t>
      </w:r>
      <w:r w:rsidR="00C44DA7" w:rsidRPr="004640FC">
        <w:rPr>
          <w:rFonts w:ascii="Times New Roman" w:hAnsi="Times New Roman" w:cs="Times New Roman"/>
          <w:color w:val="000000" w:themeColor="text1"/>
          <w:sz w:val="24"/>
          <w:szCs w:val="24"/>
          <w:lang w:eastAsia="ro-RO"/>
        </w:rPr>
        <w:t xml:space="preserve">ăți </w:t>
      </w:r>
      <w:r w:rsidR="00784C24" w:rsidRPr="004640FC">
        <w:rPr>
          <w:rFonts w:ascii="Times New Roman" w:hAnsi="Times New Roman" w:cs="Times New Roman"/>
          <w:color w:val="000000" w:themeColor="text1"/>
          <w:sz w:val="24"/>
          <w:szCs w:val="24"/>
          <w:lang w:eastAsia="ro-RO"/>
        </w:rPr>
        <w:t>publice pentru serviciul de ap</w:t>
      </w:r>
      <w:r w:rsidR="00C44DA7" w:rsidRPr="004640FC">
        <w:rPr>
          <w:rFonts w:ascii="Times New Roman" w:hAnsi="Times New Roman" w:cs="Times New Roman"/>
          <w:color w:val="000000" w:themeColor="text1"/>
          <w:sz w:val="24"/>
          <w:szCs w:val="24"/>
          <w:lang w:eastAsia="ro-RO"/>
        </w:rPr>
        <w:t>ă ș</w:t>
      </w:r>
      <w:r w:rsidR="00784C24" w:rsidRPr="004640FC">
        <w:rPr>
          <w:rFonts w:ascii="Times New Roman" w:hAnsi="Times New Roman" w:cs="Times New Roman"/>
          <w:color w:val="000000" w:themeColor="text1"/>
          <w:sz w:val="24"/>
          <w:szCs w:val="24"/>
          <w:lang w:eastAsia="ro-RO"/>
        </w:rPr>
        <w:t>i canalizare</w:t>
      </w:r>
      <w:r w:rsidRPr="004640FC">
        <w:rPr>
          <w:rFonts w:ascii="Times New Roman" w:hAnsi="Times New Roman" w:cs="Times New Roman"/>
          <w:color w:val="000000" w:themeColor="text1"/>
          <w:sz w:val="24"/>
          <w:szCs w:val="24"/>
          <w:lang w:eastAsia="ro-RO"/>
        </w:rPr>
        <w:t>;</w:t>
      </w:r>
    </w:p>
    <w:p w14:paraId="321FF040" w14:textId="77E77ACB" w:rsidR="003F0874" w:rsidRPr="004640FC" w:rsidRDefault="003F0874" w:rsidP="006E0395">
      <w:pPr>
        <w:spacing w:after="0" w:line="240" w:lineRule="auto"/>
        <w:ind w:firstLine="705"/>
        <w:jc w:val="both"/>
        <w:rPr>
          <w:rFonts w:ascii="Times New Roman" w:hAnsi="Times New Roman" w:cs="Times New Roman"/>
          <w:color w:val="000000" w:themeColor="text1"/>
          <w:sz w:val="24"/>
          <w:szCs w:val="24"/>
          <w:lang w:eastAsia="ro-RO"/>
        </w:rPr>
      </w:pPr>
      <w:r w:rsidRPr="004640FC">
        <w:rPr>
          <w:rFonts w:ascii="Times New Roman" w:hAnsi="Times New Roman" w:cs="Times New Roman"/>
          <w:color w:val="000000" w:themeColor="text1"/>
          <w:sz w:val="24"/>
          <w:szCs w:val="24"/>
          <w:lang w:eastAsia="ro-RO"/>
        </w:rPr>
        <w:t xml:space="preserve">b) </w:t>
      </w:r>
      <w:r w:rsidR="00490A7C" w:rsidRPr="004640FC">
        <w:rPr>
          <w:rFonts w:ascii="Times New Roman" w:hAnsi="Times New Roman" w:cs="Times New Roman"/>
          <w:color w:val="000000" w:themeColor="text1"/>
          <w:sz w:val="24"/>
          <w:szCs w:val="24"/>
          <w:lang w:eastAsia="ro-RO"/>
        </w:rPr>
        <w:t>o</w:t>
      </w:r>
      <w:r w:rsidRPr="004640FC">
        <w:rPr>
          <w:rFonts w:ascii="Times New Roman" w:hAnsi="Times New Roman" w:cs="Times New Roman"/>
          <w:color w:val="000000" w:themeColor="text1"/>
          <w:sz w:val="24"/>
          <w:szCs w:val="24"/>
          <w:lang w:eastAsia="ro-RO"/>
        </w:rPr>
        <w:t>peratorul regional de apă și canalizare</w:t>
      </w:r>
      <w:r w:rsidR="00612942" w:rsidRPr="004640FC">
        <w:rPr>
          <w:rFonts w:ascii="Times New Roman" w:hAnsi="Times New Roman" w:cs="Times New Roman"/>
          <w:color w:val="000000" w:themeColor="text1"/>
          <w:sz w:val="24"/>
          <w:szCs w:val="24"/>
          <w:lang w:eastAsia="ro-RO"/>
        </w:rPr>
        <w:t>,</w:t>
      </w:r>
      <w:r w:rsidRPr="004640FC">
        <w:rPr>
          <w:rFonts w:ascii="Times New Roman" w:hAnsi="Times New Roman" w:cs="Times New Roman"/>
          <w:color w:val="000000" w:themeColor="text1"/>
          <w:sz w:val="24"/>
          <w:szCs w:val="24"/>
          <w:lang w:eastAsia="ro-RO"/>
        </w:rPr>
        <w:t xml:space="preserve"> </w:t>
      </w:r>
      <w:r w:rsidR="00612942" w:rsidRPr="004640FC">
        <w:rPr>
          <w:rFonts w:ascii="Times New Roman" w:hAnsi="Times New Roman" w:cs="Times New Roman"/>
          <w:color w:val="000000" w:themeColor="text1"/>
          <w:sz w:val="24"/>
          <w:szCs w:val="24"/>
          <w:lang w:eastAsia="ro-RO"/>
        </w:rPr>
        <w:t xml:space="preserve">către care a fost delegată operarea serviciului, </w:t>
      </w:r>
      <w:r w:rsidRPr="004640FC">
        <w:rPr>
          <w:rFonts w:ascii="Times New Roman" w:hAnsi="Times New Roman" w:cs="Times New Roman"/>
          <w:color w:val="000000" w:themeColor="text1"/>
          <w:sz w:val="24"/>
          <w:szCs w:val="24"/>
          <w:lang w:eastAsia="ro-RO"/>
        </w:rPr>
        <w:t>acceptă preluarea investiției în operare după finalizarea acesteia conform contractului de finanțare încheiat;</w:t>
      </w:r>
    </w:p>
    <w:p w14:paraId="0E508C6A" w14:textId="4031EB64" w:rsidR="003F0874" w:rsidRPr="004640FC" w:rsidRDefault="003F0874" w:rsidP="006E0395">
      <w:pPr>
        <w:spacing w:after="0" w:line="240" w:lineRule="auto"/>
        <w:ind w:firstLine="705"/>
        <w:jc w:val="both"/>
        <w:rPr>
          <w:rFonts w:ascii="Times New Roman" w:hAnsi="Times New Roman" w:cs="Times New Roman"/>
          <w:color w:val="000000" w:themeColor="text1"/>
          <w:sz w:val="24"/>
          <w:szCs w:val="24"/>
          <w:lang w:eastAsia="ro-RO"/>
        </w:rPr>
      </w:pPr>
      <w:r w:rsidRPr="004640FC">
        <w:rPr>
          <w:rFonts w:ascii="Times New Roman" w:hAnsi="Times New Roman" w:cs="Times New Roman"/>
          <w:color w:val="000000" w:themeColor="text1"/>
          <w:sz w:val="24"/>
          <w:szCs w:val="24"/>
          <w:lang w:eastAsia="ro-RO"/>
        </w:rPr>
        <w:t xml:space="preserve">(2) </w:t>
      </w:r>
      <w:r w:rsidR="00490A7C" w:rsidRPr="004640FC">
        <w:rPr>
          <w:rFonts w:ascii="Times New Roman" w:hAnsi="Times New Roman" w:cs="Times New Roman"/>
          <w:color w:val="000000" w:themeColor="text1"/>
          <w:sz w:val="24"/>
          <w:szCs w:val="24"/>
          <w:lang w:eastAsia="ro-RO"/>
        </w:rPr>
        <w:t xml:space="preserve">Ministerul Fondurilor Europene, în calitate de Autoritate de Management pentru </w:t>
      </w:r>
      <w:r w:rsidRPr="004640FC">
        <w:rPr>
          <w:rFonts w:ascii="Times New Roman" w:hAnsi="Times New Roman" w:cs="Times New Roman"/>
          <w:color w:val="000000" w:themeColor="text1"/>
          <w:sz w:val="24"/>
          <w:szCs w:val="24"/>
          <w:lang w:eastAsia="ro-RO"/>
        </w:rPr>
        <w:t xml:space="preserve">Programul Operațional Infrastructură Mare  ia toate măsurile legale ce se impun cu respectarea </w:t>
      </w:r>
      <w:r w:rsidR="000602E6" w:rsidRPr="004640FC">
        <w:rPr>
          <w:rFonts w:ascii="Times New Roman" w:hAnsi="Times New Roman" w:cs="Times New Roman"/>
          <w:color w:val="000000" w:themeColor="text1"/>
          <w:sz w:val="24"/>
          <w:szCs w:val="24"/>
          <w:lang w:eastAsia="ro-RO"/>
        </w:rPr>
        <w:t xml:space="preserve">de legislației europene aplicabile </w:t>
      </w:r>
      <w:r w:rsidRPr="004640FC">
        <w:rPr>
          <w:rFonts w:ascii="Times New Roman" w:hAnsi="Times New Roman" w:cs="Times New Roman"/>
          <w:color w:val="000000" w:themeColor="text1"/>
          <w:sz w:val="24"/>
          <w:szCs w:val="24"/>
          <w:lang w:eastAsia="ro-RO"/>
        </w:rPr>
        <w:t>pentru includerea la finanțare din fonduri externe nerambursabile a proiectelor de alimentare cu apă și canalizare pentru unitățile administrativ teritoriale prevăzute la alin.(1)</w:t>
      </w:r>
      <w:r w:rsidR="00001F7A" w:rsidRPr="004640FC">
        <w:rPr>
          <w:rFonts w:ascii="Times New Roman" w:hAnsi="Times New Roman" w:cs="Times New Roman"/>
          <w:color w:val="000000" w:themeColor="text1"/>
          <w:sz w:val="24"/>
          <w:szCs w:val="24"/>
          <w:lang w:eastAsia="ro-RO"/>
        </w:rPr>
        <w:t>.</w:t>
      </w:r>
    </w:p>
    <w:p w14:paraId="44425BDC" w14:textId="7CA83F68" w:rsidR="00CB68B2" w:rsidRPr="004640FC" w:rsidRDefault="00CB68B2" w:rsidP="00CB68B2">
      <w:pPr>
        <w:spacing w:after="0" w:line="240" w:lineRule="auto"/>
        <w:ind w:firstLine="705"/>
        <w:jc w:val="both"/>
        <w:rPr>
          <w:rFonts w:ascii="Times New Roman" w:hAnsi="Times New Roman" w:cs="Times New Roman"/>
          <w:color w:val="000000" w:themeColor="text1"/>
          <w:sz w:val="24"/>
          <w:szCs w:val="24"/>
          <w:lang w:eastAsia="ro-RO"/>
        </w:rPr>
      </w:pPr>
      <w:r w:rsidRPr="004640FC">
        <w:rPr>
          <w:rFonts w:ascii="Times New Roman" w:hAnsi="Times New Roman" w:cs="Times New Roman"/>
          <w:color w:val="000000" w:themeColor="text1"/>
          <w:sz w:val="24"/>
          <w:szCs w:val="24"/>
          <w:lang w:eastAsia="ro-RO"/>
        </w:rPr>
        <w:t xml:space="preserve">(3) </w:t>
      </w:r>
      <w:r w:rsidR="00C46418" w:rsidRPr="004640FC">
        <w:rPr>
          <w:rFonts w:ascii="Times New Roman" w:hAnsi="Times New Roman" w:cs="Times New Roman"/>
          <w:color w:val="000000" w:themeColor="text1"/>
          <w:sz w:val="24"/>
          <w:szCs w:val="24"/>
          <w:lang w:eastAsia="ro-RO"/>
        </w:rPr>
        <w:t>Beneficiarii P</w:t>
      </w:r>
      <w:r w:rsidRPr="004640FC">
        <w:rPr>
          <w:rFonts w:ascii="Times New Roman" w:hAnsi="Times New Roman" w:cs="Times New Roman"/>
          <w:color w:val="000000" w:themeColor="text1"/>
          <w:sz w:val="24"/>
          <w:szCs w:val="24"/>
          <w:lang w:eastAsia="ro-RO"/>
        </w:rPr>
        <w:t>rogramul</w:t>
      </w:r>
      <w:r w:rsidR="00C46418" w:rsidRPr="004640FC">
        <w:rPr>
          <w:rFonts w:ascii="Times New Roman" w:hAnsi="Times New Roman" w:cs="Times New Roman"/>
          <w:color w:val="000000" w:themeColor="text1"/>
          <w:sz w:val="24"/>
          <w:szCs w:val="24"/>
          <w:lang w:eastAsia="ro-RO"/>
        </w:rPr>
        <w:t>ui</w:t>
      </w:r>
      <w:r w:rsidRPr="004640FC">
        <w:rPr>
          <w:rFonts w:ascii="Times New Roman" w:hAnsi="Times New Roman" w:cs="Times New Roman"/>
          <w:color w:val="000000" w:themeColor="text1"/>
          <w:sz w:val="24"/>
          <w:szCs w:val="24"/>
          <w:lang w:eastAsia="ro-RO"/>
        </w:rPr>
        <w:t xml:space="preserve"> Operațional Infrastructură Mare 2014-2020 pot include aglomerările ce nu au făcut obiectul aprobării de către Comisia europeană, precum și extinderile și reabilitările rețelelor de apă și apă uzată, pentru care cheltuielile aferente nu îndeplineau, la data transmiterii Studiului de Fezabilitate către autoritatea de management sau a depunerii </w:t>
      </w:r>
      <w:r w:rsidRPr="004640FC">
        <w:rPr>
          <w:rFonts w:ascii="Times New Roman" w:hAnsi="Times New Roman" w:cs="Times New Roman"/>
          <w:color w:val="000000" w:themeColor="text1"/>
          <w:sz w:val="24"/>
          <w:szCs w:val="24"/>
          <w:lang w:eastAsia="ro-RO"/>
        </w:rPr>
        <w:lastRenderedPageBreak/>
        <w:t xml:space="preserve">aplicației de finanțare, condițiile de eligibilitate sau pentru care suportarea </w:t>
      </w:r>
      <w:r w:rsidR="009B37CD" w:rsidRPr="004640FC">
        <w:rPr>
          <w:rFonts w:ascii="Times New Roman" w:hAnsi="Times New Roman" w:cs="Times New Roman"/>
          <w:color w:val="000000" w:themeColor="text1"/>
          <w:sz w:val="24"/>
          <w:szCs w:val="24"/>
          <w:lang w:eastAsia="ro-RO"/>
        </w:rPr>
        <w:t xml:space="preserve">cheltuielilor </w:t>
      </w:r>
      <w:r w:rsidRPr="004640FC">
        <w:rPr>
          <w:rFonts w:ascii="Times New Roman" w:hAnsi="Times New Roman" w:cs="Times New Roman"/>
          <w:color w:val="000000" w:themeColor="text1"/>
          <w:sz w:val="24"/>
          <w:szCs w:val="24"/>
          <w:lang w:eastAsia="ro-RO"/>
        </w:rPr>
        <w:t>a fo</w:t>
      </w:r>
      <w:r w:rsidR="009B37CD" w:rsidRPr="004640FC">
        <w:rPr>
          <w:rFonts w:ascii="Times New Roman" w:hAnsi="Times New Roman" w:cs="Times New Roman"/>
          <w:color w:val="000000" w:themeColor="text1"/>
          <w:sz w:val="24"/>
          <w:szCs w:val="24"/>
          <w:lang w:eastAsia="ro-RO"/>
        </w:rPr>
        <w:t>s</w:t>
      </w:r>
      <w:r w:rsidRPr="004640FC">
        <w:rPr>
          <w:rFonts w:ascii="Times New Roman" w:hAnsi="Times New Roman" w:cs="Times New Roman"/>
          <w:color w:val="000000" w:themeColor="text1"/>
          <w:sz w:val="24"/>
          <w:szCs w:val="24"/>
          <w:lang w:eastAsia="ro-RO"/>
        </w:rPr>
        <w:t xml:space="preserve">t asumată de către beneficiari, </w:t>
      </w:r>
      <w:r w:rsidR="00C46418" w:rsidRPr="004640FC">
        <w:rPr>
          <w:rFonts w:ascii="Times New Roman" w:hAnsi="Times New Roman" w:cs="Times New Roman"/>
          <w:color w:val="000000" w:themeColor="text1"/>
          <w:sz w:val="24"/>
          <w:szCs w:val="24"/>
          <w:lang w:eastAsia="ro-RO"/>
        </w:rPr>
        <w:t xml:space="preserve">în listele de investiții, </w:t>
      </w:r>
      <w:r w:rsidRPr="004640FC">
        <w:rPr>
          <w:rFonts w:ascii="Times New Roman" w:hAnsi="Times New Roman" w:cs="Times New Roman"/>
          <w:color w:val="000000" w:themeColor="text1"/>
          <w:sz w:val="24"/>
          <w:szCs w:val="24"/>
          <w:lang w:eastAsia="ro-RO"/>
        </w:rPr>
        <w:t>cu asigurarea finanțării lor din fonduri alocate de la bugetul de stat.</w:t>
      </w:r>
    </w:p>
    <w:p w14:paraId="12C1ADAC" w14:textId="4C07EC56" w:rsidR="00CB68B2" w:rsidRDefault="00CB68B2" w:rsidP="00CB68B2">
      <w:pPr>
        <w:spacing w:after="0" w:line="240" w:lineRule="auto"/>
        <w:ind w:firstLine="705"/>
        <w:jc w:val="both"/>
        <w:rPr>
          <w:rFonts w:ascii="Times New Roman" w:hAnsi="Times New Roman" w:cs="Times New Roman"/>
          <w:color w:val="000000" w:themeColor="text1"/>
          <w:sz w:val="24"/>
          <w:szCs w:val="24"/>
          <w:lang w:eastAsia="ro-RO"/>
        </w:rPr>
      </w:pPr>
      <w:r w:rsidRPr="004640FC">
        <w:rPr>
          <w:rFonts w:ascii="Times New Roman" w:hAnsi="Times New Roman" w:cs="Times New Roman"/>
          <w:color w:val="000000" w:themeColor="text1"/>
          <w:sz w:val="24"/>
          <w:szCs w:val="24"/>
          <w:lang w:eastAsia="ro-RO"/>
        </w:rPr>
        <w:t>(</w:t>
      </w:r>
      <w:r w:rsidR="009B37CD" w:rsidRPr="004640FC">
        <w:rPr>
          <w:rFonts w:ascii="Times New Roman" w:hAnsi="Times New Roman" w:cs="Times New Roman"/>
          <w:color w:val="000000" w:themeColor="text1"/>
          <w:sz w:val="24"/>
          <w:szCs w:val="24"/>
          <w:lang w:eastAsia="ro-RO"/>
        </w:rPr>
        <w:t>4</w:t>
      </w:r>
      <w:r w:rsidRPr="004640FC">
        <w:rPr>
          <w:rFonts w:ascii="Times New Roman" w:hAnsi="Times New Roman" w:cs="Times New Roman"/>
          <w:color w:val="000000" w:themeColor="text1"/>
          <w:sz w:val="24"/>
          <w:szCs w:val="24"/>
          <w:lang w:eastAsia="ro-RO"/>
        </w:rPr>
        <w:t xml:space="preserve">) Se autorizează autoritatea de management pentru Programul operațional Infrastructura mare să încheie acte adiționale la contractele de finanțare pentru proiectele din sectorul de apă și apă uzată, în vederea </w:t>
      </w:r>
      <w:r w:rsidR="009B37CD" w:rsidRPr="004640FC">
        <w:rPr>
          <w:rFonts w:ascii="Times New Roman" w:hAnsi="Times New Roman" w:cs="Times New Roman"/>
          <w:color w:val="000000" w:themeColor="text1"/>
          <w:sz w:val="24"/>
          <w:szCs w:val="24"/>
          <w:lang w:eastAsia="ro-RO"/>
        </w:rPr>
        <w:t>asigurarea finanțării din fonduri alocate de la bugetul de stat a investițiilor menționate la alin. (3).</w:t>
      </w:r>
    </w:p>
    <w:p w14:paraId="670270B0" w14:textId="63A9FAC9" w:rsidR="00F0066C" w:rsidRDefault="00F0066C" w:rsidP="00CB68B2">
      <w:pPr>
        <w:spacing w:after="0" w:line="240" w:lineRule="auto"/>
        <w:ind w:firstLine="705"/>
        <w:jc w:val="both"/>
        <w:rPr>
          <w:rFonts w:ascii="Times New Roman" w:hAnsi="Times New Roman" w:cs="Times New Roman"/>
          <w:color w:val="000000" w:themeColor="text1"/>
          <w:sz w:val="24"/>
          <w:szCs w:val="24"/>
          <w:lang w:eastAsia="ro-RO"/>
        </w:rPr>
      </w:pPr>
    </w:p>
    <w:p w14:paraId="71FEB366" w14:textId="77777777" w:rsidR="00F0066C" w:rsidRPr="00F0066C" w:rsidRDefault="00F0066C" w:rsidP="00D00645">
      <w:pPr>
        <w:spacing w:after="0" w:line="240" w:lineRule="auto"/>
        <w:ind w:firstLine="705"/>
        <w:jc w:val="center"/>
        <w:rPr>
          <w:rFonts w:ascii="Times New Roman" w:hAnsi="Times New Roman" w:cs="Times New Roman"/>
          <w:b/>
          <w:bCs/>
          <w:color w:val="000000" w:themeColor="text1"/>
          <w:sz w:val="24"/>
          <w:szCs w:val="24"/>
          <w:lang w:val="en-US" w:eastAsia="ro-RO"/>
        </w:rPr>
      </w:pPr>
      <w:r w:rsidRPr="00F0066C">
        <w:rPr>
          <w:rFonts w:ascii="Times New Roman" w:hAnsi="Times New Roman" w:cs="Times New Roman"/>
          <w:b/>
          <w:bCs/>
          <w:color w:val="000000" w:themeColor="text1"/>
          <w:sz w:val="24"/>
          <w:szCs w:val="24"/>
          <w:lang w:val="en-US" w:eastAsia="ro-RO"/>
        </w:rPr>
        <w:t>CAPITOLUL II</w:t>
      </w:r>
    </w:p>
    <w:p w14:paraId="6246281D" w14:textId="1D5D0B78" w:rsidR="00F0066C" w:rsidRPr="00F0066C" w:rsidRDefault="00F0066C" w:rsidP="00D00645">
      <w:pPr>
        <w:spacing w:after="0" w:line="240" w:lineRule="auto"/>
        <w:ind w:firstLine="705"/>
        <w:jc w:val="center"/>
        <w:rPr>
          <w:rFonts w:ascii="Times New Roman" w:hAnsi="Times New Roman" w:cs="Times New Roman"/>
          <w:b/>
          <w:bCs/>
          <w:color w:val="000000" w:themeColor="text1"/>
          <w:sz w:val="24"/>
          <w:szCs w:val="24"/>
          <w:lang w:eastAsia="ro-RO"/>
        </w:rPr>
      </w:pPr>
      <w:r>
        <w:rPr>
          <w:rFonts w:ascii="Times New Roman" w:hAnsi="Times New Roman" w:cs="Times New Roman"/>
          <w:b/>
          <w:bCs/>
          <w:color w:val="000000" w:themeColor="text1"/>
          <w:sz w:val="24"/>
          <w:szCs w:val="24"/>
          <w:lang w:eastAsia="ro-RO"/>
        </w:rPr>
        <w:t>R</w:t>
      </w:r>
      <w:r w:rsidRPr="00F0066C">
        <w:rPr>
          <w:rFonts w:ascii="Times New Roman" w:hAnsi="Times New Roman" w:cs="Times New Roman"/>
          <w:b/>
          <w:bCs/>
          <w:color w:val="000000" w:themeColor="text1"/>
          <w:sz w:val="24"/>
          <w:szCs w:val="24"/>
          <w:lang w:eastAsia="ro-RO"/>
        </w:rPr>
        <w:t>eglementarea serviciului public inteligent alternativ pentru procesarea apelor uzate menajere</w:t>
      </w:r>
    </w:p>
    <w:p w14:paraId="0B06CB9D" w14:textId="77777777" w:rsidR="00F0066C" w:rsidRPr="004640FC" w:rsidRDefault="00F0066C" w:rsidP="00CB68B2">
      <w:pPr>
        <w:spacing w:after="0" w:line="240" w:lineRule="auto"/>
        <w:ind w:firstLine="705"/>
        <w:jc w:val="both"/>
        <w:rPr>
          <w:rFonts w:ascii="Times New Roman" w:hAnsi="Times New Roman" w:cs="Times New Roman"/>
          <w:color w:val="000000" w:themeColor="text1"/>
          <w:sz w:val="24"/>
          <w:szCs w:val="24"/>
          <w:lang w:eastAsia="ro-RO"/>
        </w:rPr>
      </w:pPr>
    </w:p>
    <w:p w14:paraId="594FD91C" w14:textId="51AC0627" w:rsidR="008315AE" w:rsidRPr="004640FC" w:rsidRDefault="003F0874" w:rsidP="006E0395">
      <w:pPr>
        <w:spacing w:after="0" w:line="240" w:lineRule="auto"/>
        <w:ind w:firstLine="705"/>
        <w:jc w:val="both"/>
        <w:rPr>
          <w:rFonts w:ascii="Times New Roman" w:hAnsi="Times New Roman" w:cs="Times New Roman"/>
          <w:color w:val="000000" w:themeColor="text1"/>
          <w:sz w:val="24"/>
          <w:szCs w:val="24"/>
          <w:lang w:eastAsia="ro-RO"/>
        </w:rPr>
      </w:pPr>
      <w:r w:rsidRPr="009276EF">
        <w:rPr>
          <w:rFonts w:ascii="Times New Roman" w:hAnsi="Times New Roman" w:cs="Times New Roman"/>
          <w:b/>
          <w:color w:val="000000" w:themeColor="text1"/>
          <w:sz w:val="24"/>
          <w:szCs w:val="24"/>
          <w:lang w:eastAsia="ro-RO"/>
        </w:rPr>
        <w:t>Art.</w:t>
      </w:r>
      <w:r w:rsidR="00B46366" w:rsidRPr="009276EF">
        <w:rPr>
          <w:rFonts w:ascii="Times New Roman" w:hAnsi="Times New Roman" w:cs="Times New Roman"/>
          <w:b/>
          <w:color w:val="000000" w:themeColor="text1"/>
          <w:sz w:val="24"/>
          <w:szCs w:val="24"/>
          <w:lang w:eastAsia="ro-RO"/>
        </w:rPr>
        <w:t xml:space="preserve"> </w:t>
      </w:r>
      <w:r w:rsidR="003C497A">
        <w:rPr>
          <w:rFonts w:ascii="Times New Roman" w:hAnsi="Times New Roman" w:cs="Times New Roman"/>
          <w:b/>
          <w:color w:val="000000" w:themeColor="text1"/>
          <w:sz w:val="24"/>
          <w:szCs w:val="24"/>
          <w:lang w:eastAsia="ro-RO"/>
        </w:rPr>
        <w:t>6</w:t>
      </w:r>
      <w:r w:rsidR="00B46366" w:rsidRPr="009276EF">
        <w:rPr>
          <w:rFonts w:ascii="Times New Roman" w:hAnsi="Times New Roman" w:cs="Times New Roman"/>
          <w:b/>
          <w:color w:val="000000" w:themeColor="text1"/>
          <w:sz w:val="24"/>
          <w:szCs w:val="24"/>
          <w:lang w:eastAsia="ro-RO"/>
        </w:rPr>
        <w:t>.</w:t>
      </w:r>
      <w:r w:rsidRPr="009276EF">
        <w:rPr>
          <w:rFonts w:ascii="Times New Roman" w:hAnsi="Times New Roman" w:cs="Times New Roman"/>
          <w:b/>
          <w:color w:val="000000" w:themeColor="text1"/>
          <w:sz w:val="24"/>
          <w:szCs w:val="24"/>
          <w:lang w:eastAsia="ro-RO"/>
        </w:rPr>
        <w:t xml:space="preserve"> </w:t>
      </w:r>
      <w:r w:rsidRPr="009276EF">
        <w:rPr>
          <w:rFonts w:ascii="Times New Roman" w:hAnsi="Times New Roman" w:cs="Times New Roman"/>
          <w:color w:val="000000" w:themeColor="text1"/>
          <w:sz w:val="24"/>
          <w:szCs w:val="24"/>
          <w:lang w:eastAsia="ro-RO"/>
        </w:rPr>
        <w:t xml:space="preserve">(1) </w:t>
      </w:r>
      <w:r w:rsidR="008315AE" w:rsidRPr="009276EF">
        <w:rPr>
          <w:rFonts w:ascii="Times New Roman" w:hAnsi="Times New Roman" w:cs="Times New Roman"/>
          <w:color w:val="000000" w:themeColor="text1"/>
          <w:sz w:val="24"/>
          <w:szCs w:val="24"/>
          <w:lang w:eastAsia="ro-RO"/>
        </w:rPr>
        <w:t xml:space="preserve">Unitățile administrativ teritoriale, </w:t>
      </w:r>
      <w:r w:rsidR="00D50362" w:rsidRPr="00D00645">
        <w:rPr>
          <w:rFonts w:ascii="Times New Roman" w:hAnsi="Times New Roman" w:cs="Times New Roman"/>
          <w:color w:val="000000" w:themeColor="text1"/>
          <w:sz w:val="24"/>
          <w:szCs w:val="24"/>
          <w:lang w:eastAsia="ro-RO"/>
        </w:rPr>
        <w:t>care nu pot înființa, organiza și gestiona serviciul public de canalizare prevăzut de Legea serviciului de alimentare cu apă şi de canalizare nr. 241/2006, republicată, cu modificările și completările ulterioare</w:t>
      </w:r>
      <w:r w:rsidR="006979C6" w:rsidRPr="009276EF">
        <w:rPr>
          <w:rFonts w:ascii="Times New Roman" w:hAnsi="Times New Roman" w:cs="Times New Roman"/>
          <w:color w:val="000000" w:themeColor="text1"/>
          <w:sz w:val="24"/>
          <w:szCs w:val="24"/>
          <w:lang w:eastAsia="ro-RO"/>
        </w:rPr>
        <w:t xml:space="preserve">, </w:t>
      </w:r>
      <w:r w:rsidR="00893A77">
        <w:rPr>
          <w:rFonts w:ascii="Times New Roman" w:hAnsi="Times New Roman" w:cs="Times New Roman"/>
          <w:color w:val="000000" w:themeColor="text1"/>
          <w:sz w:val="24"/>
          <w:szCs w:val="24"/>
          <w:lang w:eastAsia="ro-RO"/>
        </w:rPr>
        <w:t xml:space="preserve">pentru toate sau o parte din localitățile componente, </w:t>
      </w:r>
      <w:r w:rsidR="006979C6" w:rsidRPr="009276EF">
        <w:rPr>
          <w:rFonts w:ascii="Times New Roman" w:hAnsi="Times New Roman" w:cs="Times New Roman"/>
          <w:color w:val="000000" w:themeColor="text1"/>
          <w:sz w:val="24"/>
          <w:szCs w:val="24"/>
          <w:lang w:eastAsia="ro-RO"/>
        </w:rPr>
        <w:t xml:space="preserve">pot </w:t>
      </w:r>
      <w:r w:rsidR="00B46366" w:rsidRPr="009276EF">
        <w:rPr>
          <w:rFonts w:ascii="Times New Roman" w:hAnsi="Times New Roman" w:cs="Times New Roman"/>
          <w:color w:val="000000" w:themeColor="text1"/>
          <w:sz w:val="24"/>
          <w:szCs w:val="24"/>
          <w:lang w:eastAsia="ro-RO"/>
        </w:rPr>
        <w:t>înființ</w:t>
      </w:r>
      <w:r w:rsidR="006979C6" w:rsidRPr="009276EF">
        <w:rPr>
          <w:rFonts w:ascii="Times New Roman" w:hAnsi="Times New Roman" w:cs="Times New Roman"/>
          <w:color w:val="000000" w:themeColor="text1"/>
          <w:sz w:val="24"/>
          <w:szCs w:val="24"/>
          <w:lang w:eastAsia="ro-RO"/>
        </w:rPr>
        <w:t>a</w:t>
      </w:r>
      <w:r w:rsidR="00B46366" w:rsidRPr="009276EF">
        <w:rPr>
          <w:rFonts w:ascii="Times New Roman" w:hAnsi="Times New Roman" w:cs="Times New Roman"/>
          <w:color w:val="000000" w:themeColor="text1"/>
          <w:sz w:val="24"/>
          <w:szCs w:val="24"/>
          <w:lang w:eastAsia="ro-RO"/>
        </w:rPr>
        <w:t xml:space="preserve"> </w:t>
      </w:r>
      <w:r w:rsidR="008315AE" w:rsidRPr="009276EF">
        <w:rPr>
          <w:rFonts w:ascii="Times New Roman" w:hAnsi="Times New Roman" w:cs="Times New Roman"/>
          <w:color w:val="000000" w:themeColor="text1"/>
          <w:sz w:val="24"/>
          <w:szCs w:val="24"/>
          <w:lang w:eastAsia="ro-RO"/>
        </w:rPr>
        <w:t>serviciul</w:t>
      </w:r>
      <w:r w:rsidR="00B30D9E" w:rsidRPr="009276EF">
        <w:rPr>
          <w:rFonts w:ascii="Times New Roman" w:hAnsi="Times New Roman" w:cs="Times New Roman"/>
          <w:color w:val="000000" w:themeColor="text1"/>
          <w:sz w:val="24"/>
          <w:szCs w:val="24"/>
          <w:lang w:eastAsia="ro-RO"/>
        </w:rPr>
        <w:t xml:space="preserve"> public inteligent alternativ pentru procesarea apelor uzate menajere</w:t>
      </w:r>
      <w:r w:rsidR="00E7004C" w:rsidRPr="009276EF">
        <w:rPr>
          <w:rFonts w:ascii="Times New Roman" w:hAnsi="Times New Roman" w:cs="Times New Roman"/>
          <w:color w:val="000000" w:themeColor="text1"/>
          <w:sz w:val="24"/>
          <w:szCs w:val="24"/>
          <w:lang w:eastAsia="ro-RO"/>
        </w:rPr>
        <w:t>,</w:t>
      </w:r>
      <w:r w:rsidR="00B30D9E" w:rsidRPr="009276EF">
        <w:rPr>
          <w:rFonts w:ascii="Times New Roman" w:hAnsi="Times New Roman" w:cs="Times New Roman"/>
          <w:color w:val="000000" w:themeColor="text1"/>
          <w:sz w:val="24"/>
          <w:szCs w:val="24"/>
          <w:lang w:eastAsia="ro-RO"/>
        </w:rPr>
        <w:t xml:space="preserve"> în vederea conformării la</w:t>
      </w:r>
      <w:r w:rsidR="00F7711E" w:rsidRPr="009276EF">
        <w:rPr>
          <w:rFonts w:ascii="Times New Roman" w:hAnsi="Times New Roman" w:cs="Times New Roman"/>
          <w:color w:val="000000" w:themeColor="text1"/>
          <w:sz w:val="24"/>
          <w:szCs w:val="24"/>
          <w:lang w:eastAsia="ro-RO"/>
        </w:rPr>
        <w:t xml:space="preserve"> </w:t>
      </w:r>
      <w:r w:rsidR="00F7711E" w:rsidRPr="009276EF">
        <w:rPr>
          <w:color w:val="000000" w:themeColor="text1"/>
        </w:rPr>
        <w:t xml:space="preserve"> </w:t>
      </w:r>
      <w:r w:rsidR="00B87602" w:rsidRPr="009276EF">
        <w:rPr>
          <w:rFonts w:ascii="Times New Roman" w:hAnsi="Times New Roman" w:cs="Times New Roman"/>
          <w:color w:val="000000" w:themeColor="text1"/>
          <w:sz w:val="24"/>
          <w:szCs w:val="24"/>
          <w:lang w:eastAsia="ro-RO"/>
        </w:rPr>
        <w:t xml:space="preserve">Directiva Consiliului din 21 mai 1991 privind tratarea apelor urbane reziduale (91/271/CEE), </w:t>
      </w:r>
      <w:bookmarkStart w:id="4" w:name="_Hlk50638487"/>
      <w:r w:rsidR="00B87602" w:rsidRPr="009276EF">
        <w:rPr>
          <w:rFonts w:ascii="Times New Roman" w:hAnsi="Times New Roman" w:cs="Times New Roman"/>
          <w:color w:val="000000" w:themeColor="text1"/>
          <w:sz w:val="24"/>
          <w:szCs w:val="24"/>
          <w:lang w:eastAsia="ro-RO"/>
        </w:rPr>
        <w:t>cu modificările și completările ulterioare</w:t>
      </w:r>
      <w:bookmarkEnd w:id="4"/>
      <w:r w:rsidR="00F7711E" w:rsidRPr="009276EF">
        <w:rPr>
          <w:rFonts w:ascii="Times New Roman" w:hAnsi="Times New Roman" w:cs="Times New Roman"/>
          <w:color w:val="000000" w:themeColor="text1"/>
          <w:sz w:val="24"/>
          <w:szCs w:val="24"/>
          <w:lang w:eastAsia="ro-RO"/>
        </w:rPr>
        <w:t>.</w:t>
      </w:r>
    </w:p>
    <w:p w14:paraId="6748E115" w14:textId="0AFCD0FD" w:rsidR="008315AE" w:rsidRPr="004640FC" w:rsidRDefault="0009048F" w:rsidP="006E0395">
      <w:pPr>
        <w:spacing w:after="0" w:line="240" w:lineRule="auto"/>
        <w:ind w:firstLine="705"/>
        <w:jc w:val="both"/>
        <w:rPr>
          <w:rFonts w:ascii="Times New Roman" w:hAnsi="Times New Roman" w:cs="Times New Roman"/>
          <w:color w:val="000000" w:themeColor="text1"/>
          <w:sz w:val="24"/>
          <w:szCs w:val="24"/>
          <w:lang w:eastAsia="ro-RO"/>
        </w:rPr>
      </w:pPr>
      <w:r w:rsidRPr="004640FC">
        <w:rPr>
          <w:rFonts w:ascii="Times New Roman" w:hAnsi="Times New Roman" w:cs="Times New Roman"/>
          <w:color w:val="000000" w:themeColor="text1"/>
          <w:sz w:val="24"/>
          <w:szCs w:val="24"/>
          <w:lang w:eastAsia="ro-RO"/>
        </w:rPr>
        <w:t>(</w:t>
      </w:r>
      <w:r w:rsidR="0058172E" w:rsidRPr="004640FC">
        <w:rPr>
          <w:rFonts w:ascii="Times New Roman" w:hAnsi="Times New Roman" w:cs="Times New Roman"/>
          <w:color w:val="000000" w:themeColor="text1"/>
          <w:sz w:val="24"/>
          <w:szCs w:val="24"/>
          <w:lang w:eastAsia="ro-RO"/>
        </w:rPr>
        <w:t>2</w:t>
      </w:r>
      <w:r w:rsidRPr="004640FC">
        <w:rPr>
          <w:rFonts w:ascii="Times New Roman" w:hAnsi="Times New Roman" w:cs="Times New Roman"/>
          <w:color w:val="000000" w:themeColor="text1"/>
          <w:sz w:val="24"/>
          <w:szCs w:val="24"/>
          <w:lang w:eastAsia="ro-RO"/>
        </w:rPr>
        <w:t xml:space="preserve">) Înființarea serviciului public </w:t>
      </w:r>
      <w:r w:rsidR="00E7004C" w:rsidRPr="004640FC">
        <w:rPr>
          <w:rFonts w:ascii="Times New Roman" w:hAnsi="Times New Roman" w:cs="Times New Roman"/>
          <w:color w:val="000000" w:themeColor="text1"/>
          <w:sz w:val="24"/>
          <w:szCs w:val="24"/>
          <w:lang w:eastAsia="ro-RO"/>
        </w:rPr>
        <w:t xml:space="preserve">inteligent alternativ pentru procesarea apelor uzate menajere </w:t>
      </w:r>
      <w:r w:rsidRPr="004640FC">
        <w:rPr>
          <w:rFonts w:ascii="Times New Roman" w:hAnsi="Times New Roman" w:cs="Times New Roman"/>
          <w:color w:val="000000" w:themeColor="text1"/>
          <w:sz w:val="24"/>
          <w:szCs w:val="24"/>
          <w:lang w:eastAsia="ro-RO"/>
        </w:rPr>
        <w:t xml:space="preserve">se supune operațiunii de licențiere </w:t>
      </w:r>
      <w:r w:rsidR="003D7FCB" w:rsidRPr="004640FC">
        <w:rPr>
          <w:rFonts w:ascii="Times New Roman" w:hAnsi="Times New Roman" w:cs="Times New Roman"/>
          <w:color w:val="000000" w:themeColor="text1"/>
          <w:sz w:val="24"/>
          <w:szCs w:val="24"/>
          <w:lang w:eastAsia="ro-RO"/>
        </w:rPr>
        <w:t>în baza</w:t>
      </w:r>
      <w:r w:rsidRPr="004640FC">
        <w:rPr>
          <w:rFonts w:ascii="Times New Roman" w:hAnsi="Times New Roman" w:cs="Times New Roman"/>
          <w:color w:val="000000" w:themeColor="text1"/>
          <w:sz w:val="24"/>
          <w:szCs w:val="24"/>
          <w:lang w:eastAsia="ro-RO"/>
        </w:rPr>
        <w:t xml:space="preserve"> metodologie</w:t>
      </w:r>
      <w:r w:rsidR="003D7FCB" w:rsidRPr="004640FC">
        <w:rPr>
          <w:rFonts w:ascii="Times New Roman" w:hAnsi="Times New Roman" w:cs="Times New Roman"/>
          <w:color w:val="000000" w:themeColor="text1"/>
          <w:sz w:val="24"/>
          <w:szCs w:val="24"/>
          <w:lang w:eastAsia="ro-RO"/>
        </w:rPr>
        <w:t>i,</w:t>
      </w:r>
      <w:r w:rsidRPr="004640FC">
        <w:rPr>
          <w:rFonts w:ascii="Times New Roman" w:hAnsi="Times New Roman" w:cs="Times New Roman"/>
          <w:color w:val="000000" w:themeColor="text1"/>
          <w:sz w:val="24"/>
          <w:szCs w:val="24"/>
          <w:lang w:eastAsia="ro-RO"/>
        </w:rPr>
        <w:t xml:space="preserve"> aprobată prin ordin al președintelui </w:t>
      </w:r>
      <w:r w:rsidR="003D7FCB" w:rsidRPr="004640FC">
        <w:rPr>
          <w:rFonts w:ascii="Times New Roman" w:hAnsi="Times New Roman" w:cs="Times New Roman"/>
          <w:color w:val="000000" w:themeColor="text1"/>
          <w:sz w:val="24"/>
          <w:szCs w:val="24"/>
          <w:lang w:eastAsia="ro-RO"/>
        </w:rPr>
        <w:t>Autorității Naţionale de Reglementare pentru Serviciile Comunitare de Utilităţi Publice</w:t>
      </w:r>
      <w:r w:rsidR="00A414C2" w:rsidRPr="004640FC">
        <w:rPr>
          <w:rFonts w:ascii="Times New Roman" w:hAnsi="Times New Roman" w:cs="Times New Roman"/>
          <w:color w:val="000000" w:themeColor="text1"/>
          <w:sz w:val="24"/>
          <w:szCs w:val="24"/>
          <w:lang w:eastAsia="ro-RO"/>
        </w:rPr>
        <w:t>, denumit în continuare ANRSC</w:t>
      </w:r>
      <w:r w:rsidRPr="004640FC">
        <w:rPr>
          <w:rFonts w:ascii="Times New Roman" w:hAnsi="Times New Roman" w:cs="Times New Roman"/>
          <w:color w:val="000000" w:themeColor="text1"/>
          <w:sz w:val="24"/>
          <w:szCs w:val="24"/>
          <w:lang w:eastAsia="ro-RO"/>
        </w:rPr>
        <w:t>, în termen d</w:t>
      </w:r>
      <w:r w:rsidR="003D7FCB" w:rsidRPr="004640FC">
        <w:rPr>
          <w:rFonts w:ascii="Times New Roman" w:hAnsi="Times New Roman" w:cs="Times New Roman"/>
          <w:color w:val="000000" w:themeColor="text1"/>
          <w:sz w:val="24"/>
          <w:szCs w:val="24"/>
          <w:lang w:eastAsia="ro-RO"/>
        </w:rPr>
        <w:t>e</w:t>
      </w:r>
      <w:r w:rsidRPr="004640FC">
        <w:rPr>
          <w:rFonts w:ascii="Times New Roman" w:hAnsi="Times New Roman" w:cs="Times New Roman"/>
          <w:color w:val="000000" w:themeColor="text1"/>
          <w:sz w:val="24"/>
          <w:szCs w:val="24"/>
          <w:lang w:eastAsia="ro-RO"/>
        </w:rPr>
        <w:t xml:space="preserve"> 60 de zile de la intrarea în vigoare a prezentei ordonanțe de urgență</w:t>
      </w:r>
      <w:r w:rsidR="003D7FCB" w:rsidRPr="004640FC">
        <w:rPr>
          <w:rFonts w:ascii="Times New Roman" w:hAnsi="Times New Roman" w:cs="Times New Roman"/>
          <w:color w:val="000000" w:themeColor="text1"/>
          <w:sz w:val="24"/>
          <w:szCs w:val="24"/>
          <w:lang w:eastAsia="ro-RO"/>
        </w:rPr>
        <w:t>.</w:t>
      </w:r>
    </w:p>
    <w:p w14:paraId="36208FB7" w14:textId="7EF84408" w:rsidR="001E44AF" w:rsidRPr="004640FC" w:rsidRDefault="001E44AF" w:rsidP="006E0395">
      <w:pPr>
        <w:spacing w:after="0" w:line="240" w:lineRule="auto"/>
        <w:ind w:firstLine="705"/>
        <w:jc w:val="both"/>
        <w:rPr>
          <w:rFonts w:ascii="Times New Roman" w:hAnsi="Times New Roman" w:cs="Times New Roman"/>
          <w:color w:val="000000" w:themeColor="text1"/>
          <w:sz w:val="24"/>
          <w:szCs w:val="24"/>
          <w:lang w:eastAsia="ro-RO"/>
        </w:rPr>
      </w:pPr>
      <w:r w:rsidRPr="004640FC">
        <w:rPr>
          <w:rFonts w:ascii="Times New Roman" w:hAnsi="Times New Roman" w:cs="Times New Roman"/>
          <w:color w:val="000000" w:themeColor="text1"/>
          <w:sz w:val="24"/>
          <w:szCs w:val="24"/>
          <w:lang w:eastAsia="ro-RO"/>
        </w:rPr>
        <w:t>(3) Contr</w:t>
      </w:r>
      <w:r w:rsidR="00847DEA" w:rsidRPr="004640FC">
        <w:rPr>
          <w:rFonts w:ascii="Times New Roman" w:hAnsi="Times New Roman" w:cs="Times New Roman"/>
          <w:color w:val="000000" w:themeColor="text1"/>
          <w:sz w:val="24"/>
          <w:szCs w:val="24"/>
          <w:lang w:eastAsia="ro-RO"/>
        </w:rPr>
        <w:t>a</w:t>
      </w:r>
      <w:r w:rsidRPr="004640FC">
        <w:rPr>
          <w:rFonts w:ascii="Times New Roman" w:hAnsi="Times New Roman" w:cs="Times New Roman"/>
          <w:color w:val="000000" w:themeColor="text1"/>
          <w:sz w:val="24"/>
          <w:szCs w:val="24"/>
          <w:lang w:eastAsia="ro-RO"/>
        </w:rPr>
        <w:t xml:space="preserve">ctele de delegare a gestiunii serviciului de apă și canalizare </w:t>
      </w:r>
      <w:r w:rsidR="006E0395" w:rsidRPr="004640FC">
        <w:rPr>
          <w:rFonts w:ascii="Times New Roman" w:hAnsi="Times New Roman" w:cs="Times New Roman"/>
          <w:color w:val="000000" w:themeColor="text1"/>
          <w:sz w:val="24"/>
          <w:szCs w:val="24"/>
          <w:lang w:eastAsia="ro-RO"/>
        </w:rPr>
        <w:t xml:space="preserve">existente, încheiate potrivit legii cu operatorii </w:t>
      </w:r>
      <w:r w:rsidR="00202C84">
        <w:rPr>
          <w:rFonts w:ascii="Times New Roman" w:hAnsi="Times New Roman" w:cs="Times New Roman"/>
          <w:color w:val="000000" w:themeColor="text1"/>
          <w:sz w:val="24"/>
          <w:szCs w:val="24"/>
          <w:lang w:eastAsia="ro-RO"/>
        </w:rPr>
        <w:t xml:space="preserve">regionali </w:t>
      </w:r>
      <w:r w:rsidR="006E0395" w:rsidRPr="004640FC">
        <w:rPr>
          <w:rFonts w:ascii="Times New Roman" w:hAnsi="Times New Roman" w:cs="Times New Roman"/>
          <w:color w:val="000000" w:themeColor="text1"/>
          <w:sz w:val="24"/>
          <w:szCs w:val="24"/>
          <w:lang w:eastAsia="ro-RO"/>
        </w:rPr>
        <w:t>de apă și canalizare, pot</w:t>
      </w:r>
      <w:r w:rsidRPr="004640FC">
        <w:rPr>
          <w:rFonts w:ascii="Times New Roman" w:hAnsi="Times New Roman" w:cs="Times New Roman"/>
          <w:color w:val="000000" w:themeColor="text1"/>
          <w:sz w:val="24"/>
          <w:szCs w:val="24"/>
          <w:lang w:eastAsia="ro-RO"/>
        </w:rPr>
        <w:t xml:space="preserve"> fi modificate, prin acte adiționale încheiate prin acordul părților, în vederea includerii activităților aferente</w:t>
      </w:r>
      <w:r w:rsidR="00B90BC5" w:rsidRPr="004640FC">
        <w:rPr>
          <w:rFonts w:ascii="Times New Roman" w:hAnsi="Times New Roman" w:cs="Times New Roman"/>
          <w:color w:val="000000" w:themeColor="text1"/>
          <w:sz w:val="24"/>
          <w:szCs w:val="24"/>
          <w:lang w:eastAsia="ro-RO"/>
        </w:rPr>
        <w:t xml:space="preserve"> </w:t>
      </w:r>
      <w:r w:rsidR="00046210" w:rsidRPr="004640FC">
        <w:rPr>
          <w:rFonts w:ascii="Times New Roman" w:hAnsi="Times New Roman" w:cs="Times New Roman"/>
          <w:color w:val="000000" w:themeColor="text1"/>
          <w:sz w:val="24"/>
          <w:szCs w:val="24"/>
          <w:lang w:eastAsia="ro-RO"/>
        </w:rPr>
        <w:t xml:space="preserve">serviciului </w:t>
      </w:r>
      <w:r w:rsidR="00B90BC5" w:rsidRPr="004640FC">
        <w:rPr>
          <w:rFonts w:ascii="Times New Roman" w:hAnsi="Times New Roman" w:cs="Times New Roman"/>
          <w:color w:val="000000" w:themeColor="text1"/>
          <w:sz w:val="24"/>
          <w:szCs w:val="24"/>
          <w:lang w:eastAsia="ro-RO"/>
        </w:rPr>
        <w:t>public inteligent alternativ pentru procesarea apelor uzate menajere, în vederea conformării la</w:t>
      </w:r>
      <w:r w:rsidR="0090354C" w:rsidRPr="004640FC">
        <w:rPr>
          <w:rFonts w:ascii="Times New Roman" w:hAnsi="Times New Roman" w:cs="Times New Roman"/>
          <w:color w:val="000000" w:themeColor="text1"/>
          <w:sz w:val="24"/>
          <w:szCs w:val="24"/>
          <w:lang w:eastAsia="ro-RO"/>
        </w:rPr>
        <w:t xml:space="preserve"> Directiva 91/271/CEE</w:t>
      </w:r>
      <w:r w:rsidR="00B87602">
        <w:rPr>
          <w:rFonts w:ascii="Times New Roman" w:hAnsi="Times New Roman" w:cs="Times New Roman"/>
          <w:color w:val="000000" w:themeColor="text1"/>
          <w:sz w:val="24"/>
          <w:szCs w:val="24"/>
          <w:lang w:eastAsia="ro-RO"/>
        </w:rPr>
        <w:t>,</w:t>
      </w:r>
      <w:r w:rsidR="00B87602" w:rsidRPr="00B87602">
        <w:t xml:space="preserve"> </w:t>
      </w:r>
      <w:bookmarkStart w:id="5" w:name="_Hlk50638523"/>
      <w:r w:rsidR="00B87602" w:rsidRPr="00B87602">
        <w:rPr>
          <w:rFonts w:ascii="Times New Roman" w:hAnsi="Times New Roman" w:cs="Times New Roman"/>
          <w:color w:val="000000" w:themeColor="text1"/>
          <w:sz w:val="24"/>
          <w:szCs w:val="24"/>
          <w:lang w:eastAsia="ro-RO"/>
        </w:rPr>
        <w:t>cu modificările și completările ulterioare</w:t>
      </w:r>
      <w:r w:rsidR="009F17A0" w:rsidRPr="004640FC">
        <w:rPr>
          <w:rFonts w:ascii="Times New Roman" w:hAnsi="Times New Roman" w:cs="Times New Roman"/>
          <w:color w:val="000000" w:themeColor="text1"/>
          <w:sz w:val="24"/>
          <w:szCs w:val="24"/>
          <w:lang w:eastAsia="ro-RO"/>
        </w:rPr>
        <w:t>.</w:t>
      </w:r>
      <w:r w:rsidRPr="004640FC">
        <w:rPr>
          <w:rFonts w:ascii="Times New Roman" w:hAnsi="Times New Roman" w:cs="Times New Roman"/>
          <w:color w:val="000000" w:themeColor="text1"/>
          <w:sz w:val="24"/>
          <w:szCs w:val="24"/>
          <w:lang w:eastAsia="ro-RO"/>
        </w:rPr>
        <w:t xml:space="preserve"> </w:t>
      </w:r>
    </w:p>
    <w:bookmarkEnd w:id="5"/>
    <w:p w14:paraId="62C8BA28" w14:textId="4F74F835" w:rsidR="00D84F2E" w:rsidRPr="004640FC" w:rsidRDefault="004F5E45" w:rsidP="006E0395">
      <w:pPr>
        <w:pStyle w:val="NormalWeb"/>
        <w:spacing w:after="0" w:line="240" w:lineRule="auto"/>
        <w:ind w:firstLine="705"/>
        <w:jc w:val="both"/>
        <w:rPr>
          <w:rFonts w:eastAsiaTheme="minorEastAsia"/>
          <w:color w:val="000000" w:themeColor="text1"/>
          <w:lang w:eastAsia="ro-RO"/>
        </w:rPr>
      </w:pPr>
      <w:r w:rsidRPr="004640FC">
        <w:rPr>
          <w:rStyle w:val="salnttl"/>
          <w:b/>
          <w:color w:val="000000" w:themeColor="text1"/>
        </w:rPr>
        <w:t xml:space="preserve">Art. </w:t>
      </w:r>
      <w:r w:rsidR="003C497A">
        <w:rPr>
          <w:rStyle w:val="salnttl"/>
          <w:b/>
          <w:color w:val="000000" w:themeColor="text1"/>
        </w:rPr>
        <w:t>7</w:t>
      </w:r>
      <w:r w:rsidRPr="004640FC">
        <w:rPr>
          <w:rStyle w:val="salnttl"/>
          <w:b/>
          <w:color w:val="000000" w:themeColor="text1"/>
        </w:rPr>
        <w:t>.</w:t>
      </w:r>
      <w:r w:rsidRPr="004640FC">
        <w:rPr>
          <w:rStyle w:val="salnttl"/>
          <w:color w:val="000000" w:themeColor="text1"/>
        </w:rPr>
        <w:t xml:space="preserve"> </w:t>
      </w:r>
      <w:r w:rsidR="00D84F2E" w:rsidRPr="004640FC">
        <w:rPr>
          <w:rStyle w:val="salnttl"/>
          <w:color w:val="000000" w:themeColor="text1"/>
        </w:rPr>
        <w:t>(1</w:t>
      </w:r>
      <w:r w:rsidR="00D84F2E" w:rsidRPr="004640FC">
        <w:rPr>
          <w:rFonts w:eastAsiaTheme="minorEastAsia"/>
          <w:color w:val="000000" w:themeColor="text1"/>
          <w:lang w:eastAsia="ro-RO"/>
        </w:rPr>
        <w:t>) Serviciul</w:t>
      </w:r>
      <w:r w:rsidR="003F1060" w:rsidRPr="004640FC">
        <w:rPr>
          <w:rFonts w:eastAsiaTheme="minorEastAsia"/>
          <w:color w:val="000000" w:themeColor="text1"/>
          <w:lang w:eastAsia="ro-RO"/>
        </w:rPr>
        <w:t xml:space="preserve"> public inteligent alternativ pentru procesarea apelor uzate menajere </w:t>
      </w:r>
      <w:r w:rsidR="00D447A4" w:rsidRPr="004640FC">
        <w:rPr>
          <w:rFonts w:eastAsiaTheme="minorEastAsia"/>
          <w:color w:val="000000" w:themeColor="text1"/>
          <w:lang w:eastAsia="ro-RO"/>
        </w:rPr>
        <w:t>se înființ</w:t>
      </w:r>
      <w:r w:rsidR="00D84F2E" w:rsidRPr="004640FC">
        <w:rPr>
          <w:rFonts w:eastAsiaTheme="minorEastAsia"/>
          <w:color w:val="000000" w:themeColor="text1"/>
          <w:lang w:eastAsia="ro-RO"/>
        </w:rPr>
        <w:t>ează, se organizează</w:t>
      </w:r>
      <w:r w:rsidR="00D447A4" w:rsidRPr="004640FC">
        <w:rPr>
          <w:rFonts w:eastAsiaTheme="minorEastAsia"/>
          <w:color w:val="000000" w:themeColor="text1"/>
          <w:lang w:eastAsia="ro-RO"/>
        </w:rPr>
        <w:t xml:space="preserve"> ș</w:t>
      </w:r>
      <w:r w:rsidR="00D84F2E" w:rsidRPr="004640FC">
        <w:rPr>
          <w:rFonts w:eastAsiaTheme="minorEastAsia"/>
          <w:color w:val="000000" w:themeColor="text1"/>
          <w:lang w:eastAsia="ro-RO"/>
        </w:rPr>
        <w:t>i se gestionează sub cond</w:t>
      </w:r>
      <w:r w:rsidR="00D447A4" w:rsidRPr="004640FC">
        <w:rPr>
          <w:rFonts w:eastAsiaTheme="minorEastAsia"/>
          <w:color w:val="000000" w:themeColor="text1"/>
          <w:lang w:eastAsia="ro-RO"/>
        </w:rPr>
        <w:t xml:space="preserve">ucerea, coordonarea, controlul și responsabilitatea autorităților administrației publice locale și are </w:t>
      </w:r>
      <w:r w:rsidR="005D0A8B" w:rsidRPr="004640FC">
        <w:rPr>
          <w:rFonts w:eastAsiaTheme="minorEastAsia"/>
          <w:color w:val="000000" w:themeColor="text1"/>
          <w:lang w:eastAsia="ro-RO"/>
        </w:rPr>
        <w:t>ca obiect</w:t>
      </w:r>
      <w:r w:rsidR="00D447A4" w:rsidRPr="004640FC">
        <w:rPr>
          <w:rFonts w:eastAsiaTheme="minorEastAsia"/>
          <w:color w:val="000000" w:themeColor="text1"/>
          <w:lang w:eastAsia="ro-RO"/>
        </w:rPr>
        <w:t xml:space="preserve"> canalizarea ș</w:t>
      </w:r>
      <w:r w:rsidR="00D84F2E" w:rsidRPr="004640FC">
        <w:rPr>
          <w:rFonts w:eastAsiaTheme="minorEastAsia"/>
          <w:color w:val="000000" w:themeColor="text1"/>
          <w:lang w:eastAsia="ro-RO"/>
        </w:rPr>
        <w:t>i epurarea apelor uzate</w:t>
      </w:r>
      <w:r w:rsidR="008D610B" w:rsidRPr="004640FC">
        <w:rPr>
          <w:rFonts w:eastAsiaTheme="minorEastAsia"/>
          <w:color w:val="000000" w:themeColor="text1"/>
          <w:lang w:eastAsia="ro-RO"/>
        </w:rPr>
        <w:t xml:space="preserve"> în aglomerările ce nu îndeplinesc condițiile de racordare la rețeaua de canalizare.</w:t>
      </w:r>
    </w:p>
    <w:p w14:paraId="499A8784" w14:textId="243C0A0A"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AB0318" w:rsidRPr="004640FC">
        <w:rPr>
          <w:rFonts w:ascii="Times New Roman" w:eastAsiaTheme="minorEastAsia" w:hAnsi="Times New Roman" w:cs="Times New Roman"/>
          <w:color w:val="000000" w:themeColor="text1"/>
          <w:sz w:val="24"/>
          <w:szCs w:val="24"/>
          <w:lang w:eastAsia="ro-RO"/>
        </w:rPr>
        <w:tab/>
      </w:r>
      <w:r w:rsidRPr="004640FC">
        <w:rPr>
          <w:rFonts w:ascii="Times New Roman" w:eastAsiaTheme="minorEastAsia" w:hAnsi="Times New Roman" w:cs="Times New Roman"/>
          <w:color w:val="000000" w:themeColor="text1"/>
          <w:sz w:val="24"/>
          <w:szCs w:val="24"/>
          <w:lang w:eastAsia="ro-RO"/>
        </w:rPr>
        <w:t xml:space="preserve">(2) </w:t>
      </w:r>
      <w:r w:rsidR="00634BEE" w:rsidRPr="004640FC">
        <w:rPr>
          <w:rFonts w:ascii="Times New Roman" w:eastAsiaTheme="minorEastAsia" w:hAnsi="Times New Roman" w:cs="Times New Roman"/>
          <w:color w:val="000000" w:themeColor="text1"/>
          <w:sz w:val="24"/>
          <w:szCs w:val="24"/>
          <w:lang w:eastAsia="ro-RO"/>
        </w:rPr>
        <w:t xml:space="preserve">Serviciul public </w:t>
      </w:r>
      <w:r w:rsidR="009601A9" w:rsidRPr="004640FC">
        <w:rPr>
          <w:rFonts w:ascii="Times New Roman" w:eastAsiaTheme="minorEastAsia" w:hAnsi="Times New Roman" w:cs="Times New Roman"/>
          <w:color w:val="000000" w:themeColor="text1"/>
          <w:sz w:val="24"/>
          <w:szCs w:val="24"/>
          <w:lang w:eastAsia="ro-RO"/>
        </w:rPr>
        <w:t xml:space="preserve">inteligent alternativ pentru procesarea apelor uzate menajere </w:t>
      </w:r>
      <w:r w:rsidRPr="004640FC">
        <w:rPr>
          <w:rFonts w:ascii="Times New Roman" w:eastAsiaTheme="minorEastAsia" w:hAnsi="Times New Roman" w:cs="Times New Roman"/>
          <w:color w:val="000000" w:themeColor="text1"/>
          <w:sz w:val="24"/>
          <w:szCs w:val="24"/>
          <w:lang w:eastAsia="ro-RO"/>
        </w:rPr>
        <w:t xml:space="preserve">se prestează prin exploatarea unei infrastructuri tehnico-edilitare specifice, denumită sistem </w:t>
      </w:r>
      <w:r w:rsidR="009601A9" w:rsidRPr="004640FC">
        <w:rPr>
          <w:rFonts w:ascii="Times New Roman" w:eastAsiaTheme="minorEastAsia" w:hAnsi="Times New Roman" w:cs="Times New Roman"/>
          <w:color w:val="000000" w:themeColor="text1"/>
          <w:sz w:val="24"/>
          <w:szCs w:val="24"/>
          <w:lang w:eastAsia="ro-RO"/>
        </w:rPr>
        <w:t>public inteligent alternativ pentru procesarea apelor uzate menajere.</w:t>
      </w:r>
    </w:p>
    <w:p w14:paraId="106F95A9" w14:textId="462676CA" w:rsidR="00BC0C23" w:rsidRPr="004640FC" w:rsidRDefault="00F773F2"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(3)</w:t>
      </w:r>
      <w:r w:rsidR="00BC0C23" w:rsidRPr="004640FC">
        <w:rPr>
          <w:rFonts w:ascii="Times New Roman" w:eastAsiaTheme="minorEastAsia" w:hAnsi="Times New Roman" w:cs="Times New Roman"/>
          <w:color w:val="000000" w:themeColor="text1"/>
          <w:sz w:val="24"/>
          <w:szCs w:val="24"/>
          <w:lang w:eastAsia="ro-RO"/>
        </w:rPr>
        <w:t xml:space="preserve"> </w:t>
      </w:r>
      <w:r w:rsidR="00D447A4" w:rsidRPr="004640FC">
        <w:rPr>
          <w:rFonts w:ascii="Times New Roman" w:eastAsiaTheme="minorEastAsia" w:hAnsi="Times New Roman" w:cs="Times New Roman"/>
          <w:color w:val="000000" w:themeColor="text1"/>
          <w:sz w:val="24"/>
          <w:szCs w:val="24"/>
          <w:lang w:eastAsia="ro-RO"/>
        </w:rPr>
        <w:t>Termenii tehnici utilizaț</w:t>
      </w:r>
      <w:r w:rsidR="00BC0C23" w:rsidRPr="004640FC">
        <w:rPr>
          <w:rFonts w:ascii="Times New Roman" w:eastAsiaTheme="minorEastAsia" w:hAnsi="Times New Roman" w:cs="Times New Roman"/>
          <w:color w:val="000000" w:themeColor="text1"/>
          <w:sz w:val="24"/>
          <w:szCs w:val="24"/>
          <w:lang w:eastAsia="ro-RO"/>
        </w:rPr>
        <w:t xml:space="preserve">i în cuprinsul prezentei ordonanțe </w:t>
      </w:r>
      <w:r w:rsidR="00CF40BE" w:rsidRPr="004640FC">
        <w:rPr>
          <w:rFonts w:ascii="Times New Roman" w:eastAsiaTheme="minorEastAsia" w:hAnsi="Times New Roman" w:cs="Times New Roman"/>
          <w:color w:val="000000" w:themeColor="text1"/>
          <w:sz w:val="24"/>
          <w:szCs w:val="24"/>
          <w:lang w:eastAsia="ro-RO"/>
        </w:rPr>
        <w:t xml:space="preserve">de urgență </w:t>
      </w:r>
      <w:r w:rsidR="00BC0C23" w:rsidRPr="004640FC">
        <w:rPr>
          <w:rFonts w:ascii="Times New Roman" w:eastAsiaTheme="minorEastAsia" w:hAnsi="Times New Roman" w:cs="Times New Roman"/>
          <w:color w:val="000000" w:themeColor="text1"/>
          <w:sz w:val="24"/>
          <w:szCs w:val="24"/>
          <w:lang w:eastAsia="ro-RO"/>
        </w:rPr>
        <w:t>se definesc după cum urmează:</w:t>
      </w:r>
    </w:p>
    <w:p w14:paraId="23CD3B21" w14:textId="79D5B939" w:rsidR="00BC0C23" w:rsidRPr="004640FC" w:rsidRDefault="00BC0C23"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a) serviciu</w:t>
      </w:r>
      <w:r w:rsidRPr="004640FC">
        <w:rPr>
          <w:rFonts w:ascii="Times New Roman" w:hAnsi="Times New Roman" w:cs="Times New Roman"/>
          <w:color w:val="000000" w:themeColor="text1"/>
          <w:sz w:val="24"/>
          <w:szCs w:val="24"/>
        </w:rPr>
        <w:t xml:space="preserve"> </w:t>
      </w:r>
      <w:r w:rsidRPr="004640FC">
        <w:rPr>
          <w:rFonts w:ascii="Times New Roman" w:eastAsiaTheme="minorEastAsia" w:hAnsi="Times New Roman" w:cs="Times New Roman"/>
          <w:color w:val="000000" w:themeColor="text1"/>
          <w:sz w:val="24"/>
          <w:szCs w:val="24"/>
          <w:lang w:eastAsia="ro-RO"/>
        </w:rPr>
        <w:t>public inteligent alternativ pentru procesarea apelor uzate menajere - totalitat</w:t>
      </w:r>
      <w:r w:rsidR="00D447A4" w:rsidRPr="004640FC">
        <w:rPr>
          <w:rFonts w:ascii="Times New Roman" w:eastAsiaTheme="minorEastAsia" w:hAnsi="Times New Roman" w:cs="Times New Roman"/>
          <w:color w:val="000000" w:themeColor="text1"/>
          <w:sz w:val="24"/>
          <w:szCs w:val="24"/>
          <w:lang w:eastAsia="ro-RO"/>
        </w:rPr>
        <w:t>ea activităților de utilitate publică și de interes economic ș</w:t>
      </w:r>
      <w:r w:rsidRPr="004640FC">
        <w:rPr>
          <w:rFonts w:ascii="Times New Roman" w:eastAsiaTheme="minorEastAsia" w:hAnsi="Times New Roman" w:cs="Times New Roman"/>
          <w:color w:val="000000" w:themeColor="text1"/>
          <w:sz w:val="24"/>
          <w:szCs w:val="24"/>
          <w:lang w:eastAsia="ro-RO"/>
        </w:rPr>
        <w:t>i social general efectuate în scopul colect</w:t>
      </w:r>
      <w:r w:rsidR="00CE35D0" w:rsidRPr="004640FC">
        <w:rPr>
          <w:rFonts w:ascii="Times New Roman" w:eastAsiaTheme="minorEastAsia" w:hAnsi="Times New Roman" w:cs="Times New Roman"/>
          <w:color w:val="000000" w:themeColor="text1"/>
          <w:sz w:val="24"/>
          <w:szCs w:val="24"/>
          <w:lang w:eastAsia="ro-RO"/>
        </w:rPr>
        <w:t>ării</w:t>
      </w:r>
      <w:r w:rsidRPr="004640FC">
        <w:rPr>
          <w:rFonts w:ascii="Times New Roman" w:eastAsiaTheme="minorEastAsia" w:hAnsi="Times New Roman" w:cs="Times New Roman"/>
          <w:color w:val="000000" w:themeColor="text1"/>
          <w:sz w:val="24"/>
          <w:szCs w:val="24"/>
          <w:lang w:eastAsia="ro-RO"/>
        </w:rPr>
        <w:t>, transportul</w:t>
      </w:r>
      <w:r w:rsidR="00CE35D0" w:rsidRPr="004640FC">
        <w:rPr>
          <w:rFonts w:ascii="Times New Roman" w:eastAsiaTheme="minorEastAsia" w:hAnsi="Times New Roman" w:cs="Times New Roman"/>
          <w:color w:val="000000" w:themeColor="text1"/>
          <w:sz w:val="24"/>
          <w:szCs w:val="24"/>
          <w:lang w:eastAsia="ro-RO"/>
        </w:rPr>
        <w:t>ui</w:t>
      </w:r>
      <w:r w:rsidRPr="004640FC">
        <w:rPr>
          <w:rFonts w:ascii="Times New Roman" w:eastAsiaTheme="minorEastAsia" w:hAnsi="Times New Roman" w:cs="Times New Roman"/>
          <w:color w:val="000000" w:themeColor="text1"/>
          <w:sz w:val="24"/>
          <w:szCs w:val="24"/>
          <w:lang w:eastAsia="ro-RO"/>
        </w:rPr>
        <w:t>, epur</w:t>
      </w:r>
      <w:r w:rsidR="00CE35D0" w:rsidRPr="004640FC">
        <w:rPr>
          <w:rFonts w:ascii="Times New Roman" w:eastAsiaTheme="minorEastAsia" w:hAnsi="Times New Roman" w:cs="Times New Roman"/>
          <w:color w:val="000000" w:themeColor="text1"/>
          <w:sz w:val="24"/>
          <w:szCs w:val="24"/>
          <w:lang w:eastAsia="ro-RO"/>
        </w:rPr>
        <w:t>ă</w:t>
      </w:r>
      <w:r w:rsidRPr="004640FC">
        <w:rPr>
          <w:rFonts w:ascii="Times New Roman" w:eastAsiaTheme="minorEastAsia" w:hAnsi="Times New Roman" w:cs="Times New Roman"/>
          <w:color w:val="000000" w:themeColor="text1"/>
          <w:sz w:val="24"/>
          <w:szCs w:val="24"/>
          <w:lang w:eastAsia="ro-RO"/>
        </w:rPr>
        <w:t>r</w:t>
      </w:r>
      <w:r w:rsidR="00CE35D0" w:rsidRPr="004640FC">
        <w:rPr>
          <w:rFonts w:ascii="Times New Roman" w:eastAsiaTheme="minorEastAsia" w:hAnsi="Times New Roman" w:cs="Times New Roman"/>
          <w:color w:val="000000" w:themeColor="text1"/>
          <w:sz w:val="24"/>
          <w:szCs w:val="24"/>
          <w:lang w:eastAsia="ro-RO"/>
        </w:rPr>
        <w:t>ii</w:t>
      </w:r>
      <w:r w:rsidR="00D447A4" w:rsidRPr="004640FC">
        <w:rPr>
          <w:rFonts w:ascii="Times New Roman" w:eastAsiaTheme="minorEastAsia" w:hAnsi="Times New Roman" w:cs="Times New Roman"/>
          <w:color w:val="000000" w:themeColor="text1"/>
          <w:sz w:val="24"/>
          <w:szCs w:val="24"/>
          <w:lang w:eastAsia="ro-RO"/>
        </w:rPr>
        <w:t xml:space="preserve"> ș</w:t>
      </w:r>
      <w:r w:rsidRPr="004640FC">
        <w:rPr>
          <w:rFonts w:ascii="Times New Roman" w:eastAsiaTheme="minorEastAsia" w:hAnsi="Times New Roman" w:cs="Times New Roman"/>
          <w:color w:val="000000" w:themeColor="text1"/>
          <w:sz w:val="24"/>
          <w:szCs w:val="24"/>
          <w:lang w:eastAsia="ro-RO"/>
        </w:rPr>
        <w:t>i evacu</w:t>
      </w:r>
      <w:r w:rsidR="00CE35D0" w:rsidRPr="004640FC">
        <w:rPr>
          <w:rFonts w:ascii="Times New Roman" w:eastAsiaTheme="minorEastAsia" w:hAnsi="Times New Roman" w:cs="Times New Roman"/>
          <w:color w:val="000000" w:themeColor="text1"/>
          <w:sz w:val="24"/>
          <w:szCs w:val="24"/>
          <w:lang w:eastAsia="ro-RO"/>
        </w:rPr>
        <w:t>ă</w:t>
      </w:r>
      <w:r w:rsidRPr="004640FC">
        <w:rPr>
          <w:rFonts w:ascii="Times New Roman" w:eastAsiaTheme="minorEastAsia" w:hAnsi="Times New Roman" w:cs="Times New Roman"/>
          <w:color w:val="000000" w:themeColor="text1"/>
          <w:sz w:val="24"/>
          <w:szCs w:val="24"/>
          <w:lang w:eastAsia="ro-RO"/>
        </w:rPr>
        <w:t>r</w:t>
      </w:r>
      <w:r w:rsidR="00CE35D0" w:rsidRPr="004640FC">
        <w:rPr>
          <w:rFonts w:ascii="Times New Roman" w:eastAsiaTheme="minorEastAsia" w:hAnsi="Times New Roman" w:cs="Times New Roman"/>
          <w:color w:val="000000" w:themeColor="text1"/>
          <w:sz w:val="24"/>
          <w:szCs w:val="24"/>
          <w:lang w:eastAsia="ro-RO"/>
        </w:rPr>
        <w:t>ii</w:t>
      </w:r>
      <w:r w:rsidRPr="004640FC">
        <w:rPr>
          <w:rFonts w:ascii="Times New Roman" w:eastAsiaTheme="minorEastAsia" w:hAnsi="Times New Roman" w:cs="Times New Roman"/>
          <w:color w:val="000000" w:themeColor="text1"/>
          <w:sz w:val="24"/>
          <w:szCs w:val="24"/>
          <w:lang w:eastAsia="ro-RO"/>
        </w:rPr>
        <w:t xml:space="preserve"> apelor uzate</w:t>
      </w:r>
      <w:r w:rsidR="00CE35D0" w:rsidRPr="004640FC">
        <w:rPr>
          <w:rFonts w:ascii="Times New Roman" w:eastAsiaTheme="minorEastAsia" w:hAnsi="Times New Roman" w:cs="Times New Roman"/>
          <w:color w:val="000000" w:themeColor="text1"/>
          <w:sz w:val="24"/>
          <w:szCs w:val="24"/>
          <w:lang w:eastAsia="ro-RO"/>
        </w:rPr>
        <w:t xml:space="preserve"> menajere</w:t>
      </w:r>
      <w:r w:rsidR="00D447A4" w:rsidRPr="004640FC">
        <w:rPr>
          <w:rFonts w:ascii="Times New Roman" w:eastAsiaTheme="minorEastAsia" w:hAnsi="Times New Roman" w:cs="Times New Roman"/>
          <w:color w:val="000000" w:themeColor="text1"/>
          <w:sz w:val="24"/>
          <w:szCs w:val="24"/>
          <w:lang w:eastAsia="ro-RO"/>
        </w:rPr>
        <w:t>;</w:t>
      </w:r>
    </w:p>
    <w:p w14:paraId="62AE1B97" w14:textId="5C60F4F6" w:rsidR="0072507E" w:rsidRPr="004640FC" w:rsidRDefault="0072507E" w:rsidP="00D447A4">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b)</w:t>
      </w:r>
      <w:r w:rsidRPr="004640FC">
        <w:rPr>
          <w:rFonts w:ascii="Times New Roman" w:hAnsi="Times New Roman" w:cs="Times New Roman"/>
          <w:color w:val="000000" w:themeColor="text1"/>
          <w:sz w:val="24"/>
          <w:szCs w:val="24"/>
        </w:rPr>
        <w:t xml:space="preserve"> </w:t>
      </w:r>
      <w:r w:rsidRPr="004640FC">
        <w:rPr>
          <w:rFonts w:ascii="Times New Roman" w:eastAsiaTheme="minorEastAsia" w:hAnsi="Times New Roman" w:cs="Times New Roman"/>
          <w:color w:val="000000" w:themeColor="text1"/>
          <w:sz w:val="24"/>
          <w:szCs w:val="24"/>
          <w:lang w:eastAsia="ro-RO"/>
        </w:rPr>
        <w:t xml:space="preserve">sistem public inteligent alternativ pentru procesarea apelor uzate menajere - </w:t>
      </w:r>
      <w:r w:rsidR="00D447A4" w:rsidRPr="004640FC">
        <w:rPr>
          <w:rFonts w:ascii="Times New Roman" w:eastAsiaTheme="minorEastAsia" w:hAnsi="Times New Roman" w:cs="Times New Roman"/>
          <w:color w:val="000000" w:themeColor="text1"/>
          <w:sz w:val="24"/>
          <w:szCs w:val="24"/>
          <w:lang w:eastAsia="ro-RO"/>
        </w:rPr>
        <w:t>ansamblul construcțiilor și terenurilor aferente instalaț</w:t>
      </w:r>
      <w:r w:rsidRPr="004640FC">
        <w:rPr>
          <w:rFonts w:ascii="Times New Roman" w:eastAsiaTheme="minorEastAsia" w:hAnsi="Times New Roman" w:cs="Times New Roman"/>
          <w:color w:val="000000" w:themeColor="text1"/>
          <w:sz w:val="24"/>
          <w:szCs w:val="24"/>
          <w:lang w:eastAsia="ro-RO"/>
        </w:rPr>
        <w:t xml:space="preserve">iilor tehnologice, </w:t>
      </w:r>
      <w:r w:rsidR="00D447A4" w:rsidRPr="004640FC">
        <w:rPr>
          <w:rFonts w:ascii="Times New Roman" w:eastAsiaTheme="minorEastAsia" w:hAnsi="Times New Roman" w:cs="Times New Roman"/>
          <w:color w:val="000000" w:themeColor="text1"/>
          <w:sz w:val="24"/>
          <w:szCs w:val="24"/>
          <w:lang w:eastAsia="ro-RO"/>
        </w:rPr>
        <w:t>echipamentelor funcționale ș</w:t>
      </w:r>
      <w:r w:rsidRPr="004640FC">
        <w:rPr>
          <w:rFonts w:ascii="Times New Roman" w:eastAsiaTheme="minorEastAsia" w:hAnsi="Times New Roman" w:cs="Times New Roman"/>
          <w:color w:val="000000" w:themeColor="text1"/>
          <w:sz w:val="24"/>
          <w:szCs w:val="24"/>
          <w:lang w:eastAsia="ro-RO"/>
        </w:rPr>
        <w:t xml:space="preserve">i dotărilor specifice, prin care se realizează serviciul public inteligent alternativ pentru procesarea apelor uzate menajere. Sistemele publice </w:t>
      </w:r>
      <w:r w:rsidR="006A3D29" w:rsidRPr="004640FC">
        <w:rPr>
          <w:rFonts w:ascii="Times New Roman" w:eastAsiaTheme="minorEastAsia" w:hAnsi="Times New Roman" w:cs="Times New Roman"/>
          <w:color w:val="000000" w:themeColor="text1"/>
          <w:sz w:val="24"/>
          <w:szCs w:val="24"/>
          <w:lang w:eastAsia="ro-RO"/>
        </w:rPr>
        <w:t xml:space="preserve">inteligente alternative pentru procesarea apelor uzate menajere </w:t>
      </w:r>
      <w:r w:rsidRPr="004640FC">
        <w:rPr>
          <w:rFonts w:ascii="Times New Roman" w:eastAsiaTheme="minorEastAsia" w:hAnsi="Times New Roman" w:cs="Times New Roman"/>
          <w:color w:val="000000" w:themeColor="text1"/>
          <w:sz w:val="24"/>
          <w:szCs w:val="24"/>
          <w:lang w:eastAsia="ro-RO"/>
        </w:rPr>
        <w:t>cuprind, de regulă, următoarele componente:</w:t>
      </w:r>
    </w:p>
    <w:p w14:paraId="48054854" w14:textId="2581E1D0" w:rsidR="004A0F1D" w:rsidRPr="004640FC" w:rsidRDefault="007E3A06"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1</w:t>
      </w:r>
      <w:r w:rsidR="003B3B9B" w:rsidRPr="004640FC">
        <w:rPr>
          <w:rFonts w:ascii="Times New Roman" w:eastAsiaTheme="minorEastAsia" w:hAnsi="Times New Roman" w:cs="Times New Roman"/>
          <w:color w:val="000000" w:themeColor="text1"/>
          <w:sz w:val="24"/>
          <w:szCs w:val="24"/>
          <w:lang w:eastAsia="ro-RO"/>
        </w:rPr>
        <w:t>.</w:t>
      </w:r>
      <w:r w:rsidR="0072507E" w:rsidRPr="004640FC">
        <w:rPr>
          <w:rFonts w:ascii="Times New Roman" w:eastAsiaTheme="minorEastAsia" w:hAnsi="Times New Roman" w:cs="Times New Roman"/>
          <w:color w:val="000000" w:themeColor="text1"/>
          <w:sz w:val="24"/>
          <w:szCs w:val="24"/>
          <w:lang w:eastAsia="ro-RO"/>
        </w:rPr>
        <w:t xml:space="preserve"> racorduri de canaliza</w:t>
      </w:r>
      <w:r w:rsidR="00D447A4" w:rsidRPr="004640FC">
        <w:rPr>
          <w:rFonts w:ascii="Times New Roman" w:eastAsiaTheme="minorEastAsia" w:hAnsi="Times New Roman" w:cs="Times New Roman"/>
          <w:color w:val="000000" w:themeColor="text1"/>
          <w:sz w:val="24"/>
          <w:szCs w:val="24"/>
          <w:lang w:eastAsia="ro-RO"/>
        </w:rPr>
        <w:t>re de la punctul de delimitare ș</w:t>
      </w:r>
      <w:r w:rsidR="0072507E" w:rsidRPr="004640FC">
        <w:rPr>
          <w:rFonts w:ascii="Times New Roman" w:eastAsiaTheme="minorEastAsia" w:hAnsi="Times New Roman" w:cs="Times New Roman"/>
          <w:color w:val="000000" w:themeColor="text1"/>
          <w:sz w:val="24"/>
          <w:szCs w:val="24"/>
          <w:lang w:eastAsia="ro-RO"/>
        </w:rPr>
        <w:t>i preluare</w:t>
      </w:r>
      <w:r w:rsidR="002C6D21" w:rsidRPr="004640FC">
        <w:rPr>
          <w:rFonts w:ascii="Times New Roman" w:eastAsiaTheme="minorEastAsia" w:hAnsi="Times New Roman" w:cs="Times New Roman"/>
          <w:color w:val="000000" w:themeColor="text1"/>
          <w:sz w:val="24"/>
          <w:szCs w:val="24"/>
          <w:lang w:eastAsia="ro-RO"/>
        </w:rPr>
        <w:t xml:space="preserve"> - partea din sistemul public inteligent alternativ pentru procesarea apelor uzate menajere care </w:t>
      </w:r>
      <w:r w:rsidR="00D447A4" w:rsidRPr="004640FC">
        <w:rPr>
          <w:rFonts w:ascii="Times New Roman" w:eastAsiaTheme="minorEastAsia" w:hAnsi="Times New Roman" w:cs="Times New Roman"/>
          <w:color w:val="000000" w:themeColor="text1"/>
          <w:sz w:val="24"/>
          <w:szCs w:val="24"/>
          <w:lang w:eastAsia="ro-RO"/>
        </w:rPr>
        <w:t>asigură legătura dintre instalaț</w:t>
      </w:r>
      <w:r w:rsidR="002C6D21" w:rsidRPr="004640FC">
        <w:rPr>
          <w:rFonts w:ascii="Times New Roman" w:eastAsiaTheme="minorEastAsia" w:hAnsi="Times New Roman" w:cs="Times New Roman"/>
          <w:color w:val="000000" w:themeColor="text1"/>
          <w:sz w:val="24"/>
          <w:szCs w:val="24"/>
          <w:lang w:eastAsia="ro-RO"/>
        </w:rPr>
        <w:t>iile interioare de</w:t>
      </w:r>
      <w:r w:rsidR="00D447A4" w:rsidRPr="004640FC">
        <w:rPr>
          <w:rFonts w:ascii="Times New Roman" w:eastAsiaTheme="minorEastAsia" w:hAnsi="Times New Roman" w:cs="Times New Roman"/>
          <w:color w:val="000000" w:themeColor="text1"/>
          <w:sz w:val="24"/>
          <w:szCs w:val="24"/>
          <w:lang w:eastAsia="ro-RO"/>
        </w:rPr>
        <w:t xml:space="preserve"> canalizare ale utilizatorului ș</w:t>
      </w:r>
      <w:r w:rsidR="002C6D21" w:rsidRPr="004640FC">
        <w:rPr>
          <w:rFonts w:ascii="Times New Roman" w:eastAsiaTheme="minorEastAsia" w:hAnsi="Times New Roman" w:cs="Times New Roman"/>
          <w:color w:val="000000" w:themeColor="text1"/>
          <w:sz w:val="24"/>
          <w:szCs w:val="24"/>
          <w:lang w:eastAsia="ro-RO"/>
        </w:rPr>
        <w:t>i</w:t>
      </w:r>
      <w:r w:rsidR="008C7E46" w:rsidRPr="004640FC">
        <w:rPr>
          <w:rFonts w:ascii="Times New Roman" w:eastAsiaTheme="minorEastAsia" w:hAnsi="Times New Roman" w:cs="Times New Roman"/>
          <w:color w:val="000000" w:themeColor="text1"/>
          <w:sz w:val="24"/>
          <w:szCs w:val="24"/>
          <w:lang w:eastAsia="ro-RO"/>
        </w:rPr>
        <w:t xml:space="preserve"> </w:t>
      </w:r>
      <w:r w:rsidR="002C6D21" w:rsidRPr="004640FC">
        <w:rPr>
          <w:rFonts w:ascii="Times New Roman" w:eastAsiaTheme="minorEastAsia" w:hAnsi="Times New Roman" w:cs="Times New Roman"/>
          <w:color w:val="000000" w:themeColor="text1"/>
          <w:sz w:val="24"/>
          <w:szCs w:val="24"/>
          <w:lang w:eastAsia="ro-RO"/>
        </w:rPr>
        <w:t xml:space="preserve">bazinul inteligent </w:t>
      </w:r>
      <w:r w:rsidR="008C7E46" w:rsidRPr="004640FC">
        <w:rPr>
          <w:rFonts w:ascii="Times New Roman" w:eastAsiaTheme="minorEastAsia" w:hAnsi="Times New Roman" w:cs="Times New Roman"/>
          <w:color w:val="000000" w:themeColor="text1"/>
          <w:sz w:val="24"/>
          <w:szCs w:val="24"/>
          <w:lang w:eastAsia="ro-RO"/>
        </w:rPr>
        <w:t xml:space="preserve">de </w:t>
      </w:r>
      <w:r w:rsidR="00D447A4" w:rsidRPr="004640FC">
        <w:rPr>
          <w:rFonts w:ascii="Times New Roman" w:eastAsiaTheme="minorEastAsia" w:hAnsi="Times New Roman" w:cs="Times New Roman"/>
          <w:color w:val="000000" w:themeColor="text1"/>
          <w:sz w:val="24"/>
          <w:szCs w:val="24"/>
          <w:lang w:eastAsia="ro-RO"/>
        </w:rPr>
        <w:t>colectare</w:t>
      </w:r>
      <w:r w:rsidR="008C7E46" w:rsidRPr="004640FC">
        <w:rPr>
          <w:rFonts w:ascii="Times New Roman" w:eastAsiaTheme="minorEastAsia" w:hAnsi="Times New Roman" w:cs="Times New Roman"/>
          <w:color w:val="000000" w:themeColor="text1"/>
          <w:sz w:val="24"/>
          <w:szCs w:val="24"/>
          <w:lang w:eastAsia="ro-RO"/>
        </w:rPr>
        <w:t xml:space="preserve"> a apei uzate menajere</w:t>
      </w:r>
      <w:r w:rsidR="002C6D21" w:rsidRPr="004640FC">
        <w:rPr>
          <w:rFonts w:ascii="Times New Roman" w:eastAsiaTheme="minorEastAsia" w:hAnsi="Times New Roman" w:cs="Times New Roman"/>
          <w:color w:val="000000" w:themeColor="text1"/>
          <w:sz w:val="24"/>
          <w:szCs w:val="24"/>
          <w:lang w:eastAsia="ro-RO"/>
        </w:rPr>
        <w:t xml:space="preserve">, </w:t>
      </w:r>
      <w:r w:rsidR="00D447A4" w:rsidRPr="004640FC">
        <w:rPr>
          <w:rFonts w:ascii="Times New Roman" w:eastAsiaTheme="minorEastAsia" w:hAnsi="Times New Roman" w:cs="Times New Roman"/>
          <w:color w:val="000000" w:themeColor="text1"/>
          <w:sz w:val="24"/>
          <w:szCs w:val="24"/>
          <w:lang w:eastAsia="ro-RO"/>
        </w:rPr>
        <w:t>inclusiv căminul de racord; părț</w:t>
      </w:r>
      <w:r w:rsidR="002C6D21" w:rsidRPr="004640FC">
        <w:rPr>
          <w:rFonts w:ascii="Times New Roman" w:eastAsiaTheme="minorEastAsia" w:hAnsi="Times New Roman" w:cs="Times New Roman"/>
          <w:color w:val="000000" w:themeColor="text1"/>
          <w:sz w:val="24"/>
          <w:szCs w:val="24"/>
          <w:lang w:eastAsia="ro-RO"/>
        </w:rPr>
        <w:t xml:space="preserve">ile componente ale unui racord se precizează </w:t>
      </w:r>
      <w:r w:rsidR="002C6D21" w:rsidRPr="004640FC">
        <w:rPr>
          <w:rFonts w:ascii="Times New Roman" w:eastAsiaTheme="minorEastAsia" w:hAnsi="Times New Roman" w:cs="Times New Roman"/>
          <w:color w:val="000000" w:themeColor="text1"/>
          <w:sz w:val="24"/>
          <w:szCs w:val="24"/>
          <w:lang w:eastAsia="ro-RO"/>
        </w:rPr>
        <w:lastRenderedPageBreak/>
        <w:t>în re</w:t>
      </w:r>
      <w:r w:rsidR="00D447A4" w:rsidRPr="004640FC">
        <w:rPr>
          <w:rFonts w:ascii="Times New Roman" w:eastAsiaTheme="minorEastAsia" w:hAnsi="Times New Roman" w:cs="Times New Roman"/>
          <w:color w:val="000000" w:themeColor="text1"/>
          <w:sz w:val="24"/>
          <w:szCs w:val="24"/>
          <w:lang w:eastAsia="ro-RO"/>
        </w:rPr>
        <w:t>gulamentul-cadru de organizare și funcț</w:t>
      </w:r>
      <w:r w:rsidR="002C6D21" w:rsidRPr="004640FC">
        <w:rPr>
          <w:rFonts w:ascii="Times New Roman" w:eastAsiaTheme="minorEastAsia" w:hAnsi="Times New Roman" w:cs="Times New Roman"/>
          <w:color w:val="000000" w:themeColor="text1"/>
          <w:sz w:val="24"/>
          <w:szCs w:val="24"/>
          <w:lang w:eastAsia="ro-RO"/>
        </w:rPr>
        <w:t>ionare a servici</w:t>
      </w:r>
      <w:r w:rsidR="00F80B36" w:rsidRPr="004640FC">
        <w:rPr>
          <w:rFonts w:ascii="Times New Roman" w:eastAsiaTheme="minorEastAsia" w:hAnsi="Times New Roman" w:cs="Times New Roman"/>
          <w:color w:val="000000" w:themeColor="text1"/>
          <w:sz w:val="24"/>
          <w:szCs w:val="24"/>
          <w:lang w:eastAsia="ro-RO"/>
        </w:rPr>
        <w:t>ului</w:t>
      </w:r>
      <w:r w:rsidR="002C6D21" w:rsidRPr="004640FC">
        <w:rPr>
          <w:rFonts w:ascii="Times New Roman" w:eastAsiaTheme="minorEastAsia" w:hAnsi="Times New Roman" w:cs="Times New Roman"/>
          <w:color w:val="000000" w:themeColor="text1"/>
          <w:sz w:val="24"/>
          <w:szCs w:val="24"/>
          <w:lang w:eastAsia="ro-RO"/>
        </w:rPr>
        <w:t xml:space="preserve"> </w:t>
      </w:r>
      <w:r w:rsidR="00F80B36" w:rsidRPr="004640FC">
        <w:rPr>
          <w:rFonts w:ascii="Times New Roman" w:eastAsiaTheme="minorEastAsia" w:hAnsi="Times New Roman" w:cs="Times New Roman"/>
          <w:color w:val="000000" w:themeColor="text1"/>
          <w:sz w:val="24"/>
          <w:szCs w:val="24"/>
          <w:lang w:eastAsia="ro-RO"/>
        </w:rPr>
        <w:t>public inteligent alternativ pentru procesarea apelor uzate menajere</w:t>
      </w:r>
      <w:r w:rsidR="002C6D21" w:rsidRPr="004640FC">
        <w:rPr>
          <w:rFonts w:ascii="Times New Roman" w:eastAsiaTheme="minorEastAsia" w:hAnsi="Times New Roman" w:cs="Times New Roman"/>
          <w:color w:val="000000" w:themeColor="text1"/>
          <w:sz w:val="24"/>
          <w:szCs w:val="24"/>
          <w:lang w:eastAsia="ro-RO"/>
        </w:rPr>
        <w:t>. Racordul de la cămin spre</w:t>
      </w:r>
      <w:r w:rsidR="00F80B36" w:rsidRPr="004640FC">
        <w:rPr>
          <w:rFonts w:ascii="Times New Roman" w:eastAsiaTheme="minorEastAsia" w:hAnsi="Times New Roman" w:cs="Times New Roman"/>
          <w:color w:val="000000" w:themeColor="text1"/>
          <w:sz w:val="24"/>
          <w:szCs w:val="24"/>
          <w:lang w:eastAsia="ro-RO"/>
        </w:rPr>
        <w:t xml:space="preserve"> </w:t>
      </w:r>
      <w:r w:rsidR="002C6D21" w:rsidRPr="004640FC">
        <w:rPr>
          <w:rFonts w:ascii="Times New Roman" w:eastAsiaTheme="minorEastAsia" w:hAnsi="Times New Roman" w:cs="Times New Roman"/>
          <w:color w:val="000000" w:themeColor="text1"/>
          <w:sz w:val="24"/>
          <w:szCs w:val="24"/>
          <w:lang w:eastAsia="ro-RO"/>
        </w:rPr>
        <w:t>bazinul inteligent de colectare, inclusiv căminul de r</w:t>
      </w:r>
      <w:r w:rsidR="00D447A4" w:rsidRPr="004640FC">
        <w:rPr>
          <w:rFonts w:ascii="Times New Roman" w:eastAsiaTheme="minorEastAsia" w:hAnsi="Times New Roman" w:cs="Times New Roman"/>
          <w:color w:val="000000" w:themeColor="text1"/>
          <w:sz w:val="24"/>
          <w:szCs w:val="24"/>
          <w:lang w:eastAsia="ro-RO"/>
        </w:rPr>
        <w:t>acord, aparț</w:t>
      </w:r>
      <w:r w:rsidR="002C6D21" w:rsidRPr="004640FC">
        <w:rPr>
          <w:rFonts w:ascii="Times New Roman" w:eastAsiaTheme="minorEastAsia" w:hAnsi="Times New Roman" w:cs="Times New Roman"/>
          <w:color w:val="000000" w:themeColor="text1"/>
          <w:sz w:val="24"/>
          <w:szCs w:val="24"/>
          <w:lang w:eastAsia="ro-RO"/>
        </w:rPr>
        <w:t>ine sistemului public;</w:t>
      </w:r>
    </w:p>
    <w:p w14:paraId="65AC0823" w14:textId="2652601B" w:rsidR="002E2D90" w:rsidRPr="004640FC" w:rsidRDefault="007E3A06" w:rsidP="007E3A06">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2</w:t>
      </w:r>
      <w:r w:rsidR="003B3B9B" w:rsidRPr="004640FC">
        <w:rPr>
          <w:rFonts w:ascii="Times New Roman" w:eastAsiaTheme="minorEastAsia" w:hAnsi="Times New Roman" w:cs="Times New Roman"/>
          <w:color w:val="000000" w:themeColor="text1"/>
          <w:sz w:val="24"/>
          <w:szCs w:val="24"/>
          <w:lang w:eastAsia="ro-RO"/>
        </w:rPr>
        <w:t>.</w:t>
      </w:r>
      <w:r w:rsidR="00D447A4" w:rsidRPr="004640FC">
        <w:rPr>
          <w:rFonts w:ascii="Times New Roman" w:eastAsiaTheme="minorEastAsia" w:hAnsi="Times New Roman" w:cs="Times New Roman"/>
          <w:color w:val="000000" w:themeColor="text1"/>
          <w:sz w:val="24"/>
          <w:szCs w:val="24"/>
          <w:lang w:eastAsia="ro-RO"/>
        </w:rPr>
        <w:t xml:space="preserve"> </w:t>
      </w:r>
      <w:r w:rsidR="0072507E" w:rsidRPr="004640FC">
        <w:rPr>
          <w:rFonts w:ascii="Times New Roman" w:eastAsiaTheme="minorEastAsia" w:hAnsi="Times New Roman" w:cs="Times New Roman"/>
          <w:color w:val="000000" w:themeColor="text1"/>
          <w:sz w:val="24"/>
          <w:szCs w:val="24"/>
          <w:lang w:eastAsia="ro-RO"/>
        </w:rPr>
        <w:t>bazine inteligente colecto</w:t>
      </w:r>
      <w:r w:rsidR="00DA7411" w:rsidRPr="004640FC">
        <w:rPr>
          <w:rFonts w:ascii="Times New Roman" w:eastAsiaTheme="minorEastAsia" w:hAnsi="Times New Roman" w:cs="Times New Roman"/>
          <w:color w:val="000000" w:themeColor="text1"/>
          <w:sz w:val="24"/>
          <w:szCs w:val="24"/>
          <w:lang w:eastAsia="ro-RO"/>
        </w:rPr>
        <w:t>a</w:t>
      </w:r>
      <w:r w:rsidR="0072507E" w:rsidRPr="004640FC">
        <w:rPr>
          <w:rFonts w:ascii="Times New Roman" w:eastAsiaTheme="minorEastAsia" w:hAnsi="Times New Roman" w:cs="Times New Roman"/>
          <w:color w:val="000000" w:themeColor="text1"/>
          <w:sz w:val="24"/>
          <w:szCs w:val="24"/>
          <w:lang w:eastAsia="ro-RO"/>
        </w:rPr>
        <w:t>r</w:t>
      </w:r>
      <w:r w:rsidR="00DA7411" w:rsidRPr="004640FC">
        <w:rPr>
          <w:rFonts w:ascii="Times New Roman" w:eastAsiaTheme="minorEastAsia" w:hAnsi="Times New Roman" w:cs="Times New Roman"/>
          <w:color w:val="000000" w:themeColor="text1"/>
          <w:sz w:val="24"/>
          <w:szCs w:val="24"/>
          <w:lang w:eastAsia="ro-RO"/>
        </w:rPr>
        <w:t>e</w:t>
      </w:r>
      <w:r w:rsidR="008C7E46" w:rsidRPr="004640FC">
        <w:rPr>
          <w:rFonts w:ascii="Times New Roman" w:eastAsiaTheme="minorEastAsia" w:hAnsi="Times New Roman" w:cs="Times New Roman"/>
          <w:color w:val="000000" w:themeColor="text1"/>
          <w:sz w:val="24"/>
          <w:szCs w:val="24"/>
          <w:lang w:eastAsia="ro-RO"/>
        </w:rPr>
        <w:t xml:space="preserve"> al</w:t>
      </w:r>
      <w:r w:rsidR="00DA7411" w:rsidRPr="004640FC">
        <w:rPr>
          <w:rFonts w:ascii="Times New Roman" w:eastAsiaTheme="minorEastAsia" w:hAnsi="Times New Roman" w:cs="Times New Roman"/>
          <w:color w:val="000000" w:themeColor="text1"/>
          <w:sz w:val="24"/>
          <w:szCs w:val="24"/>
          <w:lang w:eastAsia="ro-RO"/>
        </w:rPr>
        <w:t>e</w:t>
      </w:r>
      <w:r w:rsidR="008C7E46" w:rsidRPr="004640FC">
        <w:rPr>
          <w:rFonts w:ascii="Times New Roman" w:eastAsiaTheme="minorEastAsia" w:hAnsi="Times New Roman" w:cs="Times New Roman"/>
          <w:color w:val="000000" w:themeColor="text1"/>
          <w:sz w:val="24"/>
          <w:szCs w:val="24"/>
          <w:lang w:eastAsia="ro-RO"/>
        </w:rPr>
        <w:t xml:space="preserve"> apei uzate</w:t>
      </w:r>
      <w:r w:rsidR="00D447A4" w:rsidRPr="004640FC">
        <w:rPr>
          <w:rFonts w:ascii="Times New Roman" w:eastAsiaTheme="minorEastAsia" w:hAnsi="Times New Roman" w:cs="Times New Roman"/>
          <w:color w:val="000000" w:themeColor="text1"/>
          <w:sz w:val="24"/>
          <w:szCs w:val="24"/>
          <w:lang w:eastAsia="ro-RO"/>
        </w:rPr>
        <w:t>, cămine și construcț</w:t>
      </w:r>
      <w:r w:rsidR="0072507E" w:rsidRPr="004640FC">
        <w:rPr>
          <w:rFonts w:ascii="Times New Roman" w:eastAsiaTheme="minorEastAsia" w:hAnsi="Times New Roman" w:cs="Times New Roman"/>
          <w:color w:val="000000" w:themeColor="text1"/>
          <w:sz w:val="24"/>
          <w:szCs w:val="24"/>
          <w:lang w:eastAsia="ro-RO"/>
        </w:rPr>
        <w:t>ii-anexe care asigură prelua</w:t>
      </w:r>
      <w:r w:rsidR="00D447A4" w:rsidRPr="004640FC">
        <w:rPr>
          <w:rFonts w:ascii="Times New Roman" w:eastAsiaTheme="minorEastAsia" w:hAnsi="Times New Roman" w:cs="Times New Roman"/>
          <w:color w:val="000000" w:themeColor="text1"/>
          <w:sz w:val="24"/>
          <w:szCs w:val="24"/>
          <w:lang w:eastAsia="ro-RO"/>
        </w:rPr>
        <w:t>rea apelor de canalizare de la doi sau de la mai mulți utilizatori independenț</w:t>
      </w:r>
      <w:r w:rsidR="0072507E" w:rsidRPr="004640FC">
        <w:rPr>
          <w:rFonts w:ascii="Times New Roman" w:eastAsiaTheme="minorEastAsia" w:hAnsi="Times New Roman" w:cs="Times New Roman"/>
          <w:color w:val="000000" w:themeColor="text1"/>
          <w:sz w:val="24"/>
          <w:szCs w:val="24"/>
          <w:lang w:eastAsia="ro-RO"/>
        </w:rPr>
        <w:t>i.</w:t>
      </w:r>
      <w:r w:rsidR="008C7E46" w:rsidRPr="004640FC">
        <w:rPr>
          <w:rFonts w:ascii="Times New Roman" w:eastAsiaTheme="minorEastAsia" w:hAnsi="Times New Roman" w:cs="Times New Roman"/>
          <w:color w:val="000000" w:themeColor="text1"/>
          <w:sz w:val="24"/>
          <w:szCs w:val="24"/>
          <w:lang w:eastAsia="ro-RO"/>
        </w:rPr>
        <w:t xml:space="preserve"> </w:t>
      </w:r>
      <w:r w:rsidR="00DA7411" w:rsidRPr="004640FC">
        <w:rPr>
          <w:rFonts w:ascii="Times New Roman" w:eastAsiaTheme="minorEastAsia" w:hAnsi="Times New Roman" w:cs="Times New Roman"/>
          <w:color w:val="000000" w:themeColor="text1"/>
          <w:sz w:val="24"/>
          <w:szCs w:val="24"/>
          <w:lang w:eastAsia="ro-RO"/>
        </w:rPr>
        <w:t>Prin bazin inteligent colector în sensul prezentei ordonanțe de urgență se înțelege acea infrastructură de preluare a apelor uzate care asigură utilizarea instrumentelor inteligente în domeniul contorizării, inspecției interioare, odorizării</w:t>
      </w:r>
      <w:r w:rsidR="00D447A4" w:rsidRPr="004640FC">
        <w:rPr>
          <w:rFonts w:ascii="Times New Roman" w:eastAsiaTheme="minorEastAsia" w:hAnsi="Times New Roman" w:cs="Times New Roman"/>
          <w:color w:val="000000" w:themeColor="text1"/>
          <w:sz w:val="24"/>
          <w:szCs w:val="24"/>
          <w:lang w:eastAsia="ro-RO"/>
        </w:rPr>
        <w:t>, inclusiv dotarea cu senzori de avertizare pentru umplerea bazinelor colectoare;</w:t>
      </w:r>
    </w:p>
    <w:p w14:paraId="1D910879" w14:textId="11350B39" w:rsidR="002E2D90" w:rsidRPr="004640FC" w:rsidRDefault="007E3A06" w:rsidP="007E3A06">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3</w:t>
      </w:r>
      <w:r w:rsidR="003B3B9B" w:rsidRPr="004640FC">
        <w:rPr>
          <w:rFonts w:ascii="Times New Roman" w:eastAsiaTheme="minorEastAsia" w:hAnsi="Times New Roman" w:cs="Times New Roman"/>
          <w:color w:val="000000" w:themeColor="text1"/>
          <w:sz w:val="24"/>
          <w:szCs w:val="24"/>
          <w:lang w:eastAsia="ro-RO"/>
        </w:rPr>
        <w:t xml:space="preserve">. </w:t>
      </w:r>
      <w:r w:rsidR="00411098" w:rsidRPr="004640FC">
        <w:rPr>
          <w:rFonts w:ascii="Times New Roman" w:eastAsiaTheme="minorEastAsia" w:hAnsi="Times New Roman" w:cs="Times New Roman"/>
          <w:color w:val="000000" w:themeColor="text1"/>
          <w:sz w:val="24"/>
          <w:szCs w:val="24"/>
          <w:lang w:eastAsia="ro-RO"/>
        </w:rPr>
        <w:t xml:space="preserve">mijloace de transport </w:t>
      </w:r>
      <w:r w:rsidR="008340E9" w:rsidRPr="004640FC">
        <w:rPr>
          <w:rFonts w:ascii="Times New Roman" w:eastAsiaTheme="minorEastAsia" w:hAnsi="Times New Roman" w:cs="Times New Roman"/>
          <w:color w:val="000000" w:themeColor="text1"/>
          <w:sz w:val="24"/>
          <w:szCs w:val="24"/>
          <w:lang w:eastAsia="ro-RO"/>
        </w:rPr>
        <w:t>și v</w:t>
      </w:r>
      <w:r w:rsidR="002E2D90" w:rsidRPr="004640FC">
        <w:rPr>
          <w:rFonts w:ascii="Times New Roman" w:eastAsiaTheme="minorEastAsia" w:hAnsi="Times New Roman" w:cs="Times New Roman"/>
          <w:color w:val="000000" w:themeColor="text1"/>
          <w:sz w:val="24"/>
          <w:szCs w:val="24"/>
          <w:lang w:eastAsia="ro-RO"/>
        </w:rPr>
        <w:t xml:space="preserve">idanjare </w:t>
      </w:r>
      <w:r w:rsidR="00411098" w:rsidRPr="004640FC">
        <w:rPr>
          <w:rFonts w:ascii="Times New Roman" w:eastAsiaTheme="minorEastAsia" w:hAnsi="Times New Roman" w:cs="Times New Roman"/>
          <w:color w:val="000000" w:themeColor="text1"/>
          <w:sz w:val="24"/>
          <w:szCs w:val="24"/>
          <w:lang w:eastAsia="ro-RO"/>
        </w:rPr>
        <w:t>–</w:t>
      </w:r>
      <w:r w:rsidR="002E2D90" w:rsidRPr="004640FC">
        <w:rPr>
          <w:rFonts w:ascii="Times New Roman" w:eastAsiaTheme="minorEastAsia" w:hAnsi="Times New Roman" w:cs="Times New Roman"/>
          <w:color w:val="000000" w:themeColor="text1"/>
          <w:sz w:val="24"/>
          <w:szCs w:val="24"/>
          <w:lang w:eastAsia="ro-RO"/>
        </w:rPr>
        <w:t xml:space="preserve"> </w:t>
      </w:r>
      <w:r w:rsidR="00411098" w:rsidRPr="004640FC">
        <w:rPr>
          <w:rFonts w:ascii="Times New Roman" w:eastAsiaTheme="minorEastAsia" w:hAnsi="Times New Roman" w:cs="Times New Roman"/>
          <w:color w:val="000000" w:themeColor="text1"/>
          <w:sz w:val="24"/>
          <w:szCs w:val="24"/>
          <w:lang w:eastAsia="ro-RO"/>
        </w:rPr>
        <w:t xml:space="preserve">mijloace de transport </w:t>
      </w:r>
      <w:r w:rsidR="002E2D90" w:rsidRPr="004640FC">
        <w:rPr>
          <w:rFonts w:ascii="Times New Roman" w:eastAsiaTheme="minorEastAsia" w:hAnsi="Times New Roman" w:cs="Times New Roman"/>
          <w:color w:val="000000" w:themeColor="text1"/>
          <w:sz w:val="24"/>
          <w:szCs w:val="24"/>
          <w:lang w:eastAsia="ro-RO"/>
        </w:rPr>
        <w:t xml:space="preserve">echipate cu dispozitive pentru </w:t>
      </w:r>
      <w:r w:rsidR="00D447A4" w:rsidRPr="004640FC">
        <w:rPr>
          <w:rFonts w:ascii="Times New Roman" w:eastAsiaTheme="minorEastAsia" w:hAnsi="Times New Roman" w:cs="Times New Roman"/>
          <w:color w:val="000000" w:themeColor="text1"/>
          <w:sz w:val="24"/>
          <w:szCs w:val="24"/>
          <w:lang w:eastAsia="ro-RO"/>
        </w:rPr>
        <w:t xml:space="preserve"> </w:t>
      </w:r>
      <w:r w:rsidR="002E2D90" w:rsidRPr="004640FC">
        <w:rPr>
          <w:rFonts w:ascii="Times New Roman" w:eastAsiaTheme="minorEastAsia" w:hAnsi="Times New Roman" w:cs="Times New Roman"/>
          <w:color w:val="000000" w:themeColor="text1"/>
          <w:sz w:val="24"/>
          <w:szCs w:val="24"/>
          <w:lang w:eastAsia="ro-RO"/>
        </w:rPr>
        <w:t>colectarea apei, mâlului, nămolului, gunoiului sau a altor materiale similare din bazine de colectoare ale apei uzate cu ajutorul vacuumului;</w:t>
      </w:r>
    </w:p>
    <w:p w14:paraId="0275C9F6" w14:textId="77129740" w:rsidR="0072507E" w:rsidRPr="004640FC" w:rsidRDefault="007E3A06"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4</w:t>
      </w:r>
      <w:r w:rsidR="003B3B9B" w:rsidRPr="004640FC">
        <w:rPr>
          <w:rFonts w:ascii="Times New Roman" w:eastAsiaTheme="minorEastAsia" w:hAnsi="Times New Roman" w:cs="Times New Roman"/>
          <w:color w:val="000000" w:themeColor="text1"/>
          <w:sz w:val="24"/>
          <w:szCs w:val="24"/>
          <w:lang w:eastAsia="ro-RO"/>
        </w:rPr>
        <w:t>.</w:t>
      </w:r>
      <w:r w:rsidR="0072507E" w:rsidRPr="004640FC">
        <w:rPr>
          <w:rFonts w:ascii="Times New Roman" w:eastAsiaTheme="minorEastAsia" w:hAnsi="Times New Roman" w:cs="Times New Roman"/>
          <w:color w:val="000000" w:themeColor="text1"/>
          <w:sz w:val="24"/>
          <w:szCs w:val="24"/>
          <w:lang w:eastAsia="ro-RO"/>
        </w:rPr>
        <w:t xml:space="preserve"> staţii de epurare</w:t>
      </w:r>
      <w:r w:rsidR="00851EE8" w:rsidRPr="004640FC">
        <w:rPr>
          <w:rFonts w:ascii="Times New Roman" w:eastAsiaTheme="minorEastAsia" w:hAnsi="Times New Roman" w:cs="Times New Roman"/>
          <w:color w:val="000000" w:themeColor="text1"/>
          <w:sz w:val="24"/>
          <w:szCs w:val="24"/>
          <w:lang w:eastAsia="ro-RO"/>
        </w:rPr>
        <w:t>- ansamblurile de construcții și instalații destinate epurării apelor uzate, prin metode mecanice, mecano-chimice, biologice;</w:t>
      </w:r>
    </w:p>
    <w:p w14:paraId="23B4B944" w14:textId="2BF067FA" w:rsidR="00502192" w:rsidRPr="004640FC" w:rsidRDefault="007E3A06"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5</w:t>
      </w:r>
      <w:r w:rsidR="003B3B9B" w:rsidRPr="004640FC">
        <w:rPr>
          <w:rFonts w:ascii="Times New Roman" w:eastAsiaTheme="minorEastAsia" w:hAnsi="Times New Roman" w:cs="Times New Roman"/>
          <w:color w:val="000000" w:themeColor="text1"/>
          <w:sz w:val="24"/>
          <w:szCs w:val="24"/>
          <w:lang w:eastAsia="ro-RO"/>
        </w:rPr>
        <w:t>.</w:t>
      </w:r>
      <w:r w:rsidR="00502192" w:rsidRPr="004640FC">
        <w:rPr>
          <w:rFonts w:ascii="Times New Roman" w:eastAsiaTheme="minorEastAsia" w:hAnsi="Times New Roman" w:cs="Times New Roman"/>
          <w:color w:val="000000" w:themeColor="text1"/>
          <w:sz w:val="24"/>
          <w:szCs w:val="24"/>
          <w:lang w:eastAsia="ro-RO"/>
        </w:rPr>
        <w:t xml:space="preserve"> bazine tehnologice de preluare a apelor uzate menajere</w:t>
      </w:r>
      <w:r w:rsidR="00D447A4" w:rsidRPr="004640FC">
        <w:rPr>
          <w:rFonts w:ascii="Times New Roman" w:eastAsiaTheme="minorEastAsia" w:hAnsi="Times New Roman" w:cs="Times New Roman"/>
          <w:color w:val="000000" w:themeColor="text1"/>
          <w:sz w:val="24"/>
          <w:szCs w:val="24"/>
          <w:lang w:eastAsia="ro-RO"/>
        </w:rPr>
        <w:t xml:space="preserve"> – locuri special amenajate pentru decantarea apelor uzate transportate cu ajutorul vehic</w:t>
      </w:r>
      <w:r w:rsidR="00A52033" w:rsidRPr="004640FC">
        <w:rPr>
          <w:rFonts w:ascii="Times New Roman" w:eastAsiaTheme="minorEastAsia" w:hAnsi="Times New Roman" w:cs="Times New Roman"/>
          <w:color w:val="000000" w:themeColor="text1"/>
          <w:sz w:val="24"/>
          <w:szCs w:val="24"/>
          <w:lang w:eastAsia="ro-RO"/>
        </w:rPr>
        <w:t>u</w:t>
      </w:r>
      <w:r w:rsidR="00D447A4" w:rsidRPr="004640FC">
        <w:rPr>
          <w:rFonts w:ascii="Times New Roman" w:eastAsiaTheme="minorEastAsia" w:hAnsi="Times New Roman" w:cs="Times New Roman"/>
          <w:color w:val="000000" w:themeColor="text1"/>
          <w:sz w:val="24"/>
          <w:szCs w:val="24"/>
          <w:lang w:eastAsia="ro-RO"/>
        </w:rPr>
        <w:t>lelor pentru vidanjare</w:t>
      </w:r>
      <w:r w:rsidR="00502192" w:rsidRPr="004640FC">
        <w:rPr>
          <w:rFonts w:ascii="Times New Roman" w:eastAsiaTheme="minorEastAsia" w:hAnsi="Times New Roman" w:cs="Times New Roman"/>
          <w:color w:val="000000" w:themeColor="text1"/>
          <w:sz w:val="24"/>
          <w:szCs w:val="24"/>
          <w:lang w:eastAsia="ro-RO"/>
        </w:rPr>
        <w:t>;</w:t>
      </w:r>
    </w:p>
    <w:p w14:paraId="7BD19AEF" w14:textId="468111F1" w:rsidR="0072507E" w:rsidRPr="004640FC" w:rsidRDefault="007E3A06"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6</w:t>
      </w:r>
      <w:r w:rsidR="003B3B9B" w:rsidRPr="004640FC">
        <w:rPr>
          <w:rFonts w:ascii="Times New Roman" w:eastAsiaTheme="minorEastAsia" w:hAnsi="Times New Roman" w:cs="Times New Roman"/>
          <w:color w:val="000000" w:themeColor="text1"/>
          <w:sz w:val="24"/>
          <w:szCs w:val="24"/>
          <w:lang w:eastAsia="ro-RO"/>
        </w:rPr>
        <w:t>.</w:t>
      </w:r>
      <w:r w:rsidR="00D447A4" w:rsidRPr="004640FC">
        <w:rPr>
          <w:rFonts w:ascii="Times New Roman" w:eastAsiaTheme="minorEastAsia" w:hAnsi="Times New Roman" w:cs="Times New Roman"/>
          <w:color w:val="000000" w:themeColor="text1"/>
          <w:sz w:val="24"/>
          <w:szCs w:val="24"/>
          <w:lang w:eastAsia="ro-RO"/>
        </w:rPr>
        <w:t xml:space="preserve"> </w:t>
      </w:r>
      <w:r w:rsidR="0072507E" w:rsidRPr="004640FC">
        <w:rPr>
          <w:rFonts w:ascii="Times New Roman" w:eastAsiaTheme="minorEastAsia" w:hAnsi="Times New Roman" w:cs="Times New Roman"/>
          <w:color w:val="000000" w:themeColor="text1"/>
          <w:sz w:val="24"/>
          <w:szCs w:val="24"/>
          <w:lang w:eastAsia="ro-RO"/>
        </w:rPr>
        <w:t>colectoare de evacuare spre emisar</w:t>
      </w:r>
      <w:r w:rsidR="00D447A4" w:rsidRPr="004640FC">
        <w:rPr>
          <w:rFonts w:ascii="Times New Roman" w:eastAsiaTheme="minorEastAsia" w:hAnsi="Times New Roman" w:cs="Times New Roman"/>
          <w:color w:val="000000" w:themeColor="text1"/>
          <w:sz w:val="24"/>
          <w:szCs w:val="24"/>
          <w:lang w:eastAsia="ro-RO"/>
        </w:rPr>
        <w:t xml:space="preserve"> – părți componente ale stației de epurare care asigură evacuarea apei tratate către emisar</w:t>
      </w:r>
      <w:r w:rsidR="0072507E" w:rsidRPr="004640FC">
        <w:rPr>
          <w:rFonts w:ascii="Times New Roman" w:eastAsiaTheme="minorEastAsia" w:hAnsi="Times New Roman" w:cs="Times New Roman"/>
          <w:color w:val="000000" w:themeColor="text1"/>
          <w:sz w:val="24"/>
          <w:szCs w:val="24"/>
          <w:lang w:eastAsia="ro-RO"/>
        </w:rPr>
        <w:t>;</w:t>
      </w:r>
    </w:p>
    <w:p w14:paraId="3331C85A" w14:textId="13508F11" w:rsidR="0072507E" w:rsidRPr="004640FC" w:rsidRDefault="007E3A06"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7</w:t>
      </w:r>
      <w:r w:rsidR="003B3B9B" w:rsidRPr="004640FC">
        <w:rPr>
          <w:rFonts w:ascii="Times New Roman" w:eastAsiaTheme="minorEastAsia" w:hAnsi="Times New Roman" w:cs="Times New Roman"/>
          <w:color w:val="000000" w:themeColor="text1"/>
          <w:sz w:val="24"/>
          <w:szCs w:val="24"/>
          <w:lang w:eastAsia="ro-RO"/>
        </w:rPr>
        <w:t>.</w:t>
      </w:r>
      <w:r w:rsidR="00502192" w:rsidRPr="004640FC">
        <w:rPr>
          <w:rFonts w:ascii="Times New Roman" w:eastAsiaTheme="minorEastAsia" w:hAnsi="Times New Roman" w:cs="Times New Roman"/>
          <w:color w:val="000000" w:themeColor="text1"/>
          <w:sz w:val="24"/>
          <w:szCs w:val="24"/>
          <w:lang w:eastAsia="ro-RO"/>
        </w:rPr>
        <w:t xml:space="preserve"> </w:t>
      </w:r>
      <w:r w:rsidR="0072507E" w:rsidRPr="004640FC">
        <w:rPr>
          <w:rFonts w:ascii="Times New Roman" w:eastAsiaTheme="minorEastAsia" w:hAnsi="Times New Roman" w:cs="Times New Roman"/>
          <w:color w:val="000000" w:themeColor="text1"/>
          <w:sz w:val="24"/>
          <w:szCs w:val="24"/>
          <w:lang w:eastAsia="ro-RO"/>
        </w:rPr>
        <w:t>guri de vărsare în emisar</w:t>
      </w:r>
      <w:r w:rsidR="00D447A4" w:rsidRPr="004640FC">
        <w:rPr>
          <w:rFonts w:ascii="Times New Roman" w:eastAsiaTheme="minorEastAsia" w:hAnsi="Times New Roman" w:cs="Times New Roman"/>
          <w:color w:val="000000" w:themeColor="text1"/>
          <w:sz w:val="24"/>
          <w:szCs w:val="24"/>
          <w:lang w:eastAsia="ro-RO"/>
        </w:rPr>
        <w:t xml:space="preserve"> – locuri special amenajate pentru vărsarea apei menajere tratate în emisar;</w:t>
      </w:r>
    </w:p>
    <w:p w14:paraId="15E03E9E" w14:textId="78CCA6D8" w:rsidR="009F3F5C" w:rsidRPr="004640FC" w:rsidRDefault="007E3A06" w:rsidP="00D447A4">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c</w:t>
      </w:r>
      <w:r w:rsidR="00D447A4" w:rsidRPr="004640FC">
        <w:rPr>
          <w:rFonts w:ascii="Times New Roman" w:eastAsiaTheme="minorEastAsia" w:hAnsi="Times New Roman" w:cs="Times New Roman"/>
          <w:color w:val="000000" w:themeColor="text1"/>
          <w:sz w:val="24"/>
          <w:szCs w:val="24"/>
          <w:lang w:eastAsia="ro-RO"/>
        </w:rPr>
        <w:t>)</w:t>
      </w:r>
      <w:r w:rsidR="009F3F5C" w:rsidRPr="004640FC">
        <w:rPr>
          <w:rFonts w:ascii="Times New Roman" w:eastAsiaTheme="minorEastAsia" w:hAnsi="Times New Roman" w:cs="Times New Roman"/>
          <w:color w:val="000000" w:themeColor="text1"/>
          <w:sz w:val="24"/>
          <w:szCs w:val="24"/>
          <w:lang w:eastAsia="ro-RO"/>
        </w:rPr>
        <w:t xml:space="preserve"> emisar – curs de apă care colectează apele uzate provenite din serviciu public inteligent alternativ pentru procesarea apelor uzate menajere.</w:t>
      </w:r>
    </w:p>
    <w:p w14:paraId="61375AA5" w14:textId="15F8AC1F" w:rsidR="00083932"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AB0318" w:rsidRPr="004640FC">
        <w:rPr>
          <w:rFonts w:ascii="Times New Roman" w:eastAsiaTheme="minorEastAsia" w:hAnsi="Times New Roman" w:cs="Times New Roman"/>
          <w:color w:val="000000" w:themeColor="text1"/>
          <w:sz w:val="24"/>
          <w:szCs w:val="24"/>
          <w:lang w:eastAsia="ro-RO"/>
        </w:rPr>
        <w:tab/>
      </w:r>
      <w:r w:rsidRPr="004640FC">
        <w:rPr>
          <w:rFonts w:ascii="Times New Roman" w:eastAsiaTheme="minorEastAsia" w:hAnsi="Times New Roman" w:cs="Times New Roman"/>
          <w:color w:val="000000" w:themeColor="text1"/>
          <w:sz w:val="24"/>
          <w:szCs w:val="24"/>
          <w:lang w:eastAsia="ro-RO"/>
        </w:rPr>
        <w:t>(</w:t>
      </w:r>
      <w:r w:rsidR="00FC4664" w:rsidRPr="004640FC">
        <w:rPr>
          <w:rFonts w:ascii="Times New Roman" w:eastAsiaTheme="minorEastAsia" w:hAnsi="Times New Roman" w:cs="Times New Roman"/>
          <w:color w:val="000000" w:themeColor="text1"/>
          <w:sz w:val="24"/>
          <w:szCs w:val="24"/>
          <w:lang w:eastAsia="ro-RO"/>
        </w:rPr>
        <w:t>4</w:t>
      </w:r>
      <w:r w:rsidRPr="004640FC">
        <w:rPr>
          <w:rFonts w:ascii="Times New Roman" w:eastAsiaTheme="minorEastAsia" w:hAnsi="Times New Roman" w:cs="Times New Roman"/>
          <w:color w:val="000000" w:themeColor="text1"/>
          <w:sz w:val="24"/>
          <w:szCs w:val="24"/>
          <w:lang w:eastAsia="ro-RO"/>
        </w:rPr>
        <w:t xml:space="preserve">) </w:t>
      </w:r>
      <w:r w:rsidR="00083932" w:rsidRPr="004640FC">
        <w:rPr>
          <w:rFonts w:ascii="Times New Roman" w:eastAsiaTheme="minorEastAsia" w:hAnsi="Times New Roman" w:cs="Times New Roman"/>
          <w:color w:val="000000" w:themeColor="text1"/>
          <w:sz w:val="24"/>
          <w:szCs w:val="24"/>
          <w:lang w:eastAsia="ro-RO"/>
        </w:rPr>
        <w:t>Sistemele publice inteligente alternative pentru procesarea apelor uzate menajere sunt proprietatea publică a UAT-urilor</w:t>
      </w:r>
      <w:r w:rsidR="007E3A06" w:rsidRPr="004640FC">
        <w:rPr>
          <w:rFonts w:ascii="Times New Roman" w:eastAsiaTheme="minorEastAsia" w:hAnsi="Times New Roman" w:cs="Times New Roman"/>
          <w:color w:val="000000" w:themeColor="text1"/>
          <w:sz w:val="24"/>
          <w:szCs w:val="24"/>
          <w:lang w:eastAsia="ro-RO"/>
        </w:rPr>
        <w:t xml:space="preserve"> și se supun regulilor de evidență financiar - contabilă, inventariere și de valorificare a patrimoniului public</w:t>
      </w:r>
      <w:r w:rsidR="00083932" w:rsidRPr="004640FC">
        <w:rPr>
          <w:rFonts w:ascii="Times New Roman" w:eastAsiaTheme="minorEastAsia" w:hAnsi="Times New Roman" w:cs="Times New Roman"/>
          <w:color w:val="000000" w:themeColor="text1"/>
          <w:sz w:val="24"/>
          <w:szCs w:val="24"/>
          <w:lang w:eastAsia="ro-RO"/>
        </w:rPr>
        <w:t>.</w:t>
      </w:r>
    </w:p>
    <w:p w14:paraId="484DBDE0" w14:textId="23AED75C" w:rsidR="00D84F2E" w:rsidRPr="004640FC" w:rsidRDefault="008C4D76"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xml:space="preserve">(5) </w:t>
      </w:r>
      <w:r w:rsidR="00D84F2E" w:rsidRPr="004640FC">
        <w:rPr>
          <w:rFonts w:ascii="Times New Roman" w:eastAsiaTheme="minorEastAsia" w:hAnsi="Times New Roman" w:cs="Times New Roman"/>
          <w:color w:val="000000" w:themeColor="text1"/>
          <w:sz w:val="24"/>
          <w:szCs w:val="24"/>
          <w:lang w:eastAsia="ro-RO"/>
        </w:rPr>
        <w:t xml:space="preserve">Sistemele </w:t>
      </w:r>
      <w:r w:rsidR="00FC4664" w:rsidRPr="004640FC">
        <w:rPr>
          <w:rFonts w:ascii="Times New Roman" w:eastAsiaTheme="minorEastAsia" w:hAnsi="Times New Roman" w:cs="Times New Roman"/>
          <w:color w:val="000000" w:themeColor="text1"/>
          <w:sz w:val="24"/>
          <w:szCs w:val="24"/>
          <w:lang w:eastAsia="ro-RO"/>
        </w:rPr>
        <w:t xml:space="preserve">publice inteligente alternative pentru procesarea apelor uzate menajere </w:t>
      </w:r>
      <w:r w:rsidR="00D84F2E" w:rsidRPr="004640FC">
        <w:rPr>
          <w:rFonts w:ascii="Times New Roman" w:eastAsiaTheme="minorEastAsia" w:hAnsi="Times New Roman" w:cs="Times New Roman"/>
          <w:color w:val="000000" w:themeColor="text1"/>
          <w:sz w:val="24"/>
          <w:szCs w:val="24"/>
          <w:lang w:eastAsia="ro-RO"/>
        </w:rPr>
        <w:t xml:space="preserve">constituie </w:t>
      </w:r>
      <w:r w:rsidR="00394CA2" w:rsidRPr="004640FC">
        <w:rPr>
          <w:rFonts w:ascii="Times New Roman" w:eastAsiaTheme="minorEastAsia" w:hAnsi="Times New Roman" w:cs="Times New Roman"/>
          <w:color w:val="000000" w:themeColor="text1"/>
          <w:sz w:val="24"/>
          <w:szCs w:val="24"/>
          <w:lang w:eastAsia="ro-RO"/>
        </w:rPr>
        <w:t xml:space="preserve">o soluție </w:t>
      </w:r>
      <w:r w:rsidR="003031C0" w:rsidRPr="004640FC">
        <w:rPr>
          <w:rFonts w:ascii="Times New Roman" w:eastAsiaTheme="minorEastAsia" w:hAnsi="Times New Roman" w:cs="Times New Roman"/>
          <w:color w:val="000000" w:themeColor="text1"/>
          <w:sz w:val="24"/>
          <w:szCs w:val="24"/>
          <w:lang w:eastAsia="ro-RO"/>
        </w:rPr>
        <w:t xml:space="preserve">în vederea conformării la legislația europeană privind tratarea apelor uzate pentru unitățile administrativ teritoriale care nu îndeplinesc condițiile de racordare la </w:t>
      </w:r>
      <w:r w:rsidR="006C00C8" w:rsidRPr="004640FC">
        <w:rPr>
          <w:rFonts w:ascii="Times New Roman" w:eastAsiaTheme="minorEastAsia" w:hAnsi="Times New Roman" w:cs="Times New Roman"/>
          <w:color w:val="000000" w:themeColor="text1"/>
          <w:sz w:val="24"/>
          <w:szCs w:val="24"/>
          <w:lang w:eastAsia="ro-RO"/>
        </w:rPr>
        <w:t>sistemele publice de canalizare a apelor uzate, astfel cum sunt reglemen</w:t>
      </w:r>
      <w:r w:rsidR="007E3A06" w:rsidRPr="004640FC">
        <w:rPr>
          <w:rFonts w:ascii="Times New Roman" w:eastAsiaTheme="minorEastAsia" w:hAnsi="Times New Roman" w:cs="Times New Roman"/>
          <w:color w:val="000000" w:themeColor="text1"/>
          <w:sz w:val="24"/>
          <w:szCs w:val="24"/>
          <w:lang w:eastAsia="ro-RO"/>
        </w:rPr>
        <w:t>t</w:t>
      </w:r>
      <w:r w:rsidR="006C00C8" w:rsidRPr="004640FC">
        <w:rPr>
          <w:rFonts w:ascii="Times New Roman" w:eastAsiaTheme="minorEastAsia" w:hAnsi="Times New Roman" w:cs="Times New Roman"/>
          <w:color w:val="000000" w:themeColor="text1"/>
          <w:sz w:val="24"/>
          <w:szCs w:val="24"/>
          <w:lang w:eastAsia="ro-RO"/>
        </w:rPr>
        <w:t>ate prin Legea serviciului de alimentare cu apă și de canalizare nr. 241/2006</w:t>
      </w:r>
      <w:r w:rsidR="007E3A06" w:rsidRPr="004640FC">
        <w:rPr>
          <w:rFonts w:ascii="Times New Roman" w:eastAsiaTheme="minorEastAsia" w:hAnsi="Times New Roman" w:cs="Times New Roman"/>
          <w:color w:val="000000" w:themeColor="text1"/>
          <w:sz w:val="24"/>
          <w:szCs w:val="24"/>
          <w:lang w:eastAsia="ro-RO"/>
        </w:rPr>
        <w:t xml:space="preserve"> privind serviciile publice de apă și canalizare</w:t>
      </w:r>
      <w:r w:rsidR="006C00C8" w:rsidRPr="004640FC">
        <w:rPr>
          <w:rFonts w:ascii="Times New Roman" w:eastAsiaTheme="minorEastAsia" w:hAnsi="Times New Roman" w:cs="Times New Roman"/>
          <w:color w:val="000000" w:themeColor="text1"/>
          <w:sz w:val="24"/>
          <w:szCs w:val="24"/>
          <w:lang w:eastAsia="ro-RO"/>
        </w:rPr>
        <w:t>, republicată în Monitorul Oficial al României, Partea I, nr. 679 din 7 septembrie 2015, cu modificările și completările ulterioare.</w:t>
      </w:r>
    </w:p>
    <w:p w14:paraId="1255703A" w14:textId="5FBCBFBE"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AB0318" w:rsidRPr="004640FC">
        <w:rPr>
          <w:rFonts w:ascii="Times New Roman" w:eastAsiaTheme="minorEastAsia" w:hAnsi="Times New Roman" w:cs="Times New Roman"/>
          <w:color w:val="000000" w:themeColor="text1"/>
          <w:sz w:val="24"/>
          <w:szCs w:val="24"/>
          <w:lang w:eastAsia="ro-RO"/>
        </w:rPr>
        <w:tab/>
      </w:r>
      <w:r w:rsidRPr="004640FC">
        <w:rPr>
          <w:rFonts w:ascii="Times New Roman" w:eastAsiaTheme="minorEastAsia" w:hAnsi="Times New Roman" w:cs="Times New Roman"/>
          <w:color w:val="000000" w:themeColor="text1"/>
          <w:sz w:val="24"/>
          <w:szCs w:val="24"/>
          <w:lang w:eastAsia="ro-RO"/>
        </w:rPr>
        <w:t>(</w:t>
      </w:r>
      <w:r w:rsidR="00D0185F" w:rsidRPr="004640FC">
        <w:rPr>
          <w:rFonts w:ascii="Times New Roman" w:eastAsiaTheme="minorEastAsia" w:hAnsi="Times New Roman" w:cs="Times New Roman"/>
          <w:color w:val="000000" w:themeColor="text1"/>
          <w:sz w:val="24"/>
          <w:szCs w:val="24"/>
          <w:lang w:eastAsia="ro-RO"/>
        </w:rPr>
        <w:t>6</w:t>
      </w:r>
      <w:r w:rsidRPr="004640FC">
        <w:rPr>
          <w:rFonts w:ascii="Times New Roman" w:eastAsiaTheme="minorEastAsia" w:hAnsi="Times New Roman" w:cs="Times New Roman"/>
          <w:color w:val="000000" w:themeColor="text1"/>
          <w:sz w:val="24"/>
          <w:szCs w:val="24"/>
          <w:lang w:eastAsia="ro-RO"/>
        </w:rPr>
        <w:t xml:space="preserve">) </w:t>
      </w:r>
      <w:r w:rsidR="00FB2AF3" w:rsidRPr="004640FC">
        <w:rPr>
          <w:rFonts w:ascii="Times New Roman" w:eastAsiaTheme="minorEastAsia" w:hAnsi="Times New Roman" w:cs="Times New Roman"/>
          <w:color w:val="000000" w:themeColor="text1"/>
          <w:sz w:val="24"/>
          <w:szCs w:val="24"/>
          <w:lang w:eastAsia="ro-RO"/>
        </w:rPr>
        <w:t>Sistemul public</w:t>
      </w:r>
      <w:r w:rsidR="00272FD8" w:rsidRPr="004640FC">
        <w:rPr>
          <w:rFonts w:ascii="Times New Roman" w:hAnsi="Times New Roman" w:cs="Times New Roman"/>
          <w:color w:val="000000" w:themeColor="text1"/>
          <w:sz w:val="24"/>
          <w:szCs w:val="24"/>
        </w:rPr>
        <w:t xml:space="preserve"> </w:t>
      </w:r>
      <w:r w:rsidR="00272FD8" w:rsidRPr="004640FC">
        <w:rPr>
          <w:rFonts w:ascii="Times New Roman" w:eastAsiaTheme="minorEastAsia" w:hAnsi="Times New Roman" w:cs="Times New Roman"/>
          <w:color w:val="000000" w:themeColor="text1"/>
          <w:sz w:val="24"/>
          <w:szCs w:val="24"/>
          <w:lang w:eastAsia="ro-RO"/>
        </w:rPr>
        <w:t>inteligent alternativ pentru procesarea apelor uzate menajere</w:t>
      </w:r>
      <w:r w:rsidR="00FB2AF3" w:rsidRPr="004640FC">
        <w:rPr>
          <w:rFonts w:ascii="Times New Roman" w:eastAsiaTheme="minorEastAsia" w:hAnsi="Times New Roman" w:cs="Times New Roman"/>
          <w:color w:val="000000" w:themeColor="text1"/>
          <w:sz w:val="24"/>
          <w:szCs w:val="24"/>
          <w:lang w:eastAsia="ro-RO"/>
        </w:rPr>
        <w:t xml:space="preserve"> </w:t>
      </w:r>
      <w:r w:rsidRPr="004640FC">
        <w:rPr>
          <w:rFonts w:ascii="Times New Roman" w:eastAsiaTheme="minorEastAsia" w:hAnsi="Times New Roman" w:cs="Times New Roman"/>
          <w:color w:val="000000" w:themeColor="text1"/>
          <w:sz w:val="24"/>
          <w:szCs w:val="24"/>
          <w:lang w:eastAsia="ro-RO"/>
        </w:rPr>
        <w:t>asigur</w:t>
      </w:r>
      <w:r w:rsidR="00EE0356" w:rsidRPr="004640FC">
        <w:rPr>
          <w:rFonts w:ascii="Times New Roman" w:eastAsiaTheme="minorEastAsia" w:hAnsi="Times New Roman" w:cs="Times New Roman"/>
          <w:color w:val="000000" w:themeColor="text1"/>
          <w:sz w:val="24"/>
          <w:szCs w:val="24"/>
          <w:lang w:eastAsia="ro-RO"/>
        </w:rPr>
        <w:t>ă</w:t>
      </w:r>
      <w:r w:rsidRPr="004640FC">
        <w:rPr>
          <w:rFonts w:ascii="Times New Roman" w:eastAsiaTheme="minorEastAsia" w:hAnsi="Times New Roman" w:cs="Times New Roman"/>
          <w:color w:val="000000" w:themeColor="text1"/>
          <w:sz w:val="24"/>
          <w:szCs w:val="24"/>
          <w:lang w:eastAsia="ro-RO"/>
        </w:rPr>
        <w:t xml:space="preserve"> </w:t>
      </w:r>
      <w:r w:rsidR="00FB2AF3" w:rsidRPr="004640FC">
        <w:rPr>
          <w:rFonts w:ascii="Times New Roman" w:eastAsiaTheme="minorEastAsia" w:hAnsi="Times New Roman" w:cs="Times New Roman"/>
          <w:color w:val="000000" w:themeColor="text1"/>
          <w:sz w:val="24"/>
          <w:szCs w:val="24"/>
          <w:lang w:eastAsia="ro-RO"/>
        </w:rPr>
        <w:t xml:space="preserve">racordarea </w:t>
      </w:r>
      <w:r w:rsidR="00C26E0C" w:rsidRPr="004640FC">
        <w:rPr>
          <w:rFonts w:ascii="Times New Roman" w:eastAsiaTheme="minorEastAsia" w:hAnsi="Times New Roman" w:cs="Times New Roman"/>
          <w:color w:val="000000" w:themeColor="text1"/>
          <w:sz w:val="24"/>
          <w:szCs w:val="24"/>
          <w:lang w:eastAsia="ro-RO"/>
        </w:rPr>
        <w:t xml:space="preserve">mai multor </w:t>
      </w:r>
      <w:r w:rsidR="00FB2AF3" w:rsidRPr="004640FC">
        <w:rPr>
          <w:rFonts w:ascii="Times New Roman" w:eastAsiaTheme="minorEastAsia" w:hAnsi="Times New Roman" w:cs="Times New Roman"/>
          <w:color w:val="000000" w:themeColor="text1"/>
          <w:sz w:val="24"/>
          <w:szCs w:val="24"/>
          <w:lang w:eastAsia="ro-RO"/>
        </w:rPr>
        <w:t>gospodării la ace</w:t>
      </w:r>
      <w:r w:rsidR="0064280F" w:rsidRPr="004640FC">
        <w:rPr>
          <w:rFonts w:ascii="Times New Roman" w:eastAsiaTheme="minorEastAsia" w:hAnsi="Times New Roman" w:cs="Times New Roman"/>
          <w:color w:val="000000" w:themeColor="text1"/>
          <w:sz w:val="24"/>
          <w:szCs w:val="24"/>
          <w:lang w:eastAsia="ro-RO"/>
        </w:rPr>
        <w:t>l</w:t>
      </w:r>
      <w:r w:rsidR="00FB2AF3" w:rsidRPr="004640FC">
        <w:rPr>
          <w:rFonts w:ascii="Times New Roman" w:eastAsiaTheme="minorEastAsia" w:hAnsi="Times New Roman" w:cs="Times New Roman"/>
          <w:color w:val="000000" w:themeColor="text1"/>
          <w:sz w:val="24"/>
          <w:szCs w:val="24"/>
          <w:lang w:eastAsia="ro-RO"/>
        </w:rPr>
        <w:t xml:space="preserve">ași </w:t>
      </w:r>
      <w:r w:rsidR="00272FD8" w:rsidRPr="004640FC">
        <w:rPr>
          <w:rFonts w:ascii="Times New Roman" w:eastAsiaTheme="minorEastAsia" w:hAnsi="Times New Roman" w:cs="Times New Roman"/>
          <w:color w:val="000000" w:themeColor="text1"/>
          <w:sz w:val="24"/>
          <w:szCs w:val="24"/>
          <w:lang w:eastAsia="ro-RO"/>
        </w:rPr>
        <w:t>bazin inteligent colector</w:t>
      </w:r>
      <w:r w:rsidR="00FB2AF3" w:rsidRPr="004640FC">
        <w:rPr>
          <w:rFonts w:ascii="Times New Roman" w:eastAsiaTheme="minorEastAsia" w:hAnsi="Times New Roman" w:cs="Times New Roman"/>
          <w:color w:val="000000" w:themeColor="text1"/>
          <w:sz w:val="24"/>
          <w:szCs w:val="24"/>
          <w:lang w:eastAsia="ro-RO"/>
        </w:rPr>
        <w:t xml:space="preserve">, stație de epurare ecologică sau microstație de epurare și același nivel de protecție a mediului cu cel </w:t>
      </w:r>
      <w:r w:rsidR="00EE0356" w:rsidRPr="004640FC">
        <w:rPr>
          <w:rFonts w:ascii="Times New Roman" w:eastAsiaTheme="minorEastAsia" w:hAnsi="Times New Roman" w:cs="Times New Roman"/>
          <w:color w:val="000000" w:themeColor="text1"/>
          <w:sz w:val="24"/>
          <w:szCs w:val="24"/>
          <w:lang w:eastAsia="ro-RO"/>
        </w:rPr>
        <w:t>prevăzut în</w:t>
      </w:r>
      <w:r w:rsidR="00FB2AF3" w:rsidRPr="004640FC">
        <w:rPr>
          <w:rFonts w:ascii="Times New Roman" w:eastAsiaTheme="minorEastAsia" w:hAnsi="Times New Roman" w:cs="Times New Roman"/>
          <w:color w:val="000000" w:themeColor="text1"/>
          <w:sz w:val="24"/>
          <w:szCs w:val="24"/>
          <w:lang w:eastAsia="ro-RO"/>
        </w:rPr>
        <w:t xml:space="preserve"> D</w:t>
      </w:r>
      <w:r w:rsidR="007E3A06" w:rsidRPr="004640FC">
        <w:rPr>
          <w:rFonts w:ascii="Times New Roman" w:eastAsiaTheme="minorEastAsia" w:hAnsi="Times New Roman" w:cs="Times New Roman"/>
          <w:color w:val="000000" w:themeColor="text1"/>
          <w:sz w:val="24"/>
          <w:szCs w:val="24"/>
          <w:lang w:eastAsia="ro-RO"/>
        </w:rPr>
        <w:t xml:space="preserve">irectiva </w:t>
      </w:r>
      <w:r w:rsidR="00FB2AF3" w:rsidRPr="004640FC">
        <w:rPr>
          <w:rFonts w:ascii="Times New Roman" w:eastAsiaTheme="minorEastAsia" w:hAnsi="Times New Roman" w:cs="Times New Roman"/>
          <w:color w:val="000000" w:themeColor="text1"/>
          <w:sz w:val="24"/>
          <w:szCs w:val="24"/>
          <w:lang w:eastAsia="ro-RO"/>
        </w:rPr>
        <w:t>91/271/CEE</w:t>
      </w:r>
      <w:r w:rsidR="00B87602">
        <w:rPr>
          <w:rFonts w:ascii="Times New Roman" w:eastAsiaTheme="minorEastAsia" w:hAnsi="Times New Roman" w:cs="Times New Roman"/>
          <w:color w:val="000000" w:themeColor="text1"/>
          <w:sz w:val="24"/>
          <w:szCs w:val="24"/>
          <w:lang w:eastAsia="ro-RO"/>
        </w:rPr>
        <w:t>,</w:t>
      </w:r>
      <w:r w:rsidR="00B87602" w:rsidRPr="00B87602">
        <w:t xml:space="preserve"> </w:t>
      </w:r>
      <w:r w:rsidR="00B87602" w:rsidRPr="00B87602">
        <w:rPr>
          <w:rFonts w:ascii="Times New Roman" w:eastAsiaTheme="minorEastAsia" w:hAnsi="Times New Roman" w:cs="Times New Roman"/>
          <w:color w:val="000000" w:themeColor="text1"/>
          <w:sz w:val="24"/>
          <w:szCs w:val="24"/>
          <w:lang w:eastAsia="ro-RO"/>
        </w:rPr>
        <w:t>cu modificările și completările ulterioare</w:t>
      </w:r>
      <w:r w:rsidR="00FB2AF3" w:rsidRPr="004640FC">
        <w:rPr>
          <w:rFonts w:ascii="Times New Roman" w:eastAsiaTheme="minorEastAsia" w:hAnsi="Times New Roman" w:cs="Times New Roman"/>
          <w:color w:val="000000" w:themeColor="text1"/>
          <w:sz w:val="24"/>
          <w:szCs w:val="24"/>
          <w:lang w:eastAsia="ro-RO"/>
        </w:rPr>
        <w:t>.</w:t>
      </w:r>
    </w:p>
    <w:p w14:paraId="57E41D1A" w14:textId="5562F4A0" w:rsidR="00F62C33"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AB0318" w:rsidRPr="004640FC">
        <w:rPr>
          <w:rFonts w:ascii="Times New Roman" w:eastAsiaTheme="minorEastAsia" w:hAnsi="Times New Roman" w:cs="Times New Roman"/>
          <w:color w:val="000000" w:themeColor="text1"/>
          <w:sz w:val="24"/>
          <w:szCs w:val="24"/>
          <w:lang w:eastAsia="ro-RO"/>
        </w:rPr>
        <w:tab/>
      </w:r>
      <w:r w:rsidR="0000024A" w:rsidRPr="004640FC">
        <w:rPr>
          <w:rFonts w:ascii="Times New Roman" w:eastAsiaTheme="minorEastAsia" w:hAnsi="Times New Roman" w:cs="Times New Roman"/>
          <w:b/>
          <w:color w:val="000000" w:themeColor="text1"/>
          <w:sz w:val="24"/>
          <w:szCs w:val="24"/>
          <w:lang w:eastAsia="ro-RO"/>
        </w:rPr>
        <w:t xml:space="preserve">Art. </w:t>
      </w:r>
      <w:r w:rsidR="003C497A">
        <w:rPr>
          <w:rFonts w:ascii="Times New Roman" w:eastAsiaTheme="minorEastAsia" w:hAnsi="Times New Roman" w:cs="Times New Roman"/>
          <w:b/>
          <w:color w:val="000000" w:themeColor="text1"/>
          <w:sz w:val="24"/>
          <w:szCs w:val="24"/>
          <w:lang w:eastAsia="ro-RO"/>
        </w:rPr>
        <w:t>8</w:t>
      </w:r>
      <w:r w:rsidR="0000024A" w:rsidRPr="004640FC">
        <w:rPr>
          <w:rFonts w:ascii="Times New Roman" w:eastAsiaTheme="minorEastAsia" w:hAnsi="Times New Roman" w:cs="Times New Roman"/>
          <w:b/>
          <w:color w:val="000000" w:themeColor="text1"/>
          <w:sz w:val="24"/>
          <w:szCs w:val="24"/>
          <w:lang w:eastAsia="ro-RO"/>
        </w:rPr>
        <w:t>.</w:t>
      </w:r>
      <w:r w:rsidR="0000024A" w:rsidRPr="004640FC">
        <w:rPr>
          <w:rFonts w:ascii="Times New Roman" w:eastAsiaTheme="minorEastAsia" w:hAnsi="Times New Roman" w:cs="Times New Roman"/>
          <w:color w:val="000000" w:themeColor="text1"/>
          <w:sz w:val="24"/>
          <w:szCs w:val="24"/>
          <w:lang w:eastAsia="ro-RO"/>
        </w:rPr>
        <w:t xml:space="preserve"> </w:t>
      </w:r>
      <w:r w:rsidR="006B1BCD" w:rsidRPr="004640FC">
        <w:rPr>
          <w:rFonts w:ascii="Times New Roman" w:eastAsiaTheme="minorEastAsia" w:hAnsi="Times New Roman" w:cs="Times New Roman"/>
          <w:color w:val="000000" w:themeColor="text1"/>
          <w:sz w:val="24"/>
          <w:szCs w:val="24"/>
          <w:lang w:eastAsia="ro-RO"/>
        </w:rPr>
        <w:t>(</w:t>
      </w:r>
      <w:r w:rsidR="0000024A" w:rsidRPr="004640FC">
        <w:rPr>
          <w:rFonts w:ascii="Times New Roman" w:eastAsiaTheme="minorEastAsia" w:hAnsi="Times New Roman" w:cs="Times New Roman"/>
          <w:color w:val="000000" w:themeColor="text1"/>
          <w:sz w:val="24"/>
          <w:szCs w:val="24"/>
          <w:lang w:eastAsia="ro-RO"/>
        </w:rPr>
        <w:t>1</w:t>
      </w:r>
      <w:r w:rsidR="006B1BCD" w:rsidRPr="004640FC">
        <w:rPr>
          <w:rFonts w:ascii="Times New Roman" w:eastAsiaTheme="minorEastAsia" w:hAnsi="Times New Roman" w:cs="Times New Roman"/>
          <w:color w:val="000000" w:themeColor="text1"/>
          <w:sz w:val="24"/>
          <w:szCs w:val="24"/>
          <w:lang w:eastAsia="ro-RO"/>
        </w:rPr>
        <w:t xml:space="preserve">) </w:t>
      </w:r>
      <w:r w:rsidR="007E3A06" w:rsidRPr="004640FC">
        <w:rPr>
          <w:rFonts w:ascii="Times New Roman" w:eastAsiaTheme="minorEastAsia" w:hAnsi="Times New Roman" w:cs="Times New Roman"/>
          <w:color w:val="000000" w:themeColor="text1"/>
          <w:sz w:val="24"/>
          <w:szCs w:val="24"/>
          <w:lang w:eastAsia="ro-RO"/>
        </w:rPr>
        <w:t>Desfășurarea activităț</w:t>
      </w:r>
      <w:r w:rsidRPr="004640FC">
        <w:rPr>
          <w:rFonts w:ascii="Times New Roman" w:eastAsiaTheme="minorEastAsia" w:hAnsi="Times New Roman" w:cs="Times New Roman"/>
          <w:color w:val="000000" w:themeColor="text1"/>
          <w:sz w:val="24"/>
          <w:szCs w:val="24"/>
          <w:lang w:eastAsia="ro-RO"/>
        </w:rPr>
        <w:t>ilor specifice</w:t>
      </w:r>
      <w:r w:rsidR="00640E91" w:rsidRPr="004640FC">
        <w:rPr>
          <w:rFonts w:ascii="Times New Roman" w:eastAsiaTheme="minorEastAsia" w:hAnsi="Times New Roman" w:cs="Times New Roman"/>
          <w:color w:val="000000" w:themeColor="text1"/>
          <w:sz w:val="24"/>
          <w:szCs w:val="24"/>
          <w:lang w:eastAsia="ro-RO"/>
        </w:rPr>
        <w:t xml:space="preserve"> sistemului public </w:t>
      </w:r>
      <w:r w:rsidR="0078606F" w:rsidRPr="004640FC">
        <w:rPr>
          <w:rFonts w:ascii="Times New Roman" w:eastAsiaTheme="minorEastAsia" w:hAnsi="Times New Roman" w:cs="Times New Roman"/>
          <w:color w:val="000000" w:themeColor="text1"/>
          <w:sz w:val="24"/>
          <w:szCs w:val="24"/>
          <w:lang w:eastAsia="ro-RO"/>
        </w:rPr>
        <w:t>inteligent alternativ pentru procesarea apelor uzate</w:t>
      </w:r>
      <w:r w:rsidRPr="004640FC">
        <w:rPr>
          <w:rFonts w:ascii="Times New Roman" w:eastAsiaTheme="minorEastAsia" w:hAnsi="Times New Roman" w:cs="Times New Roman"/>
          <w:color w:val="000000" w:themeColor="text1"/>
          <w:sz w:val="24"/>
          <w:szCs w:val="24"/>
          <w:lang w:eastAsia="ro-RO"/>
        </w:rPr>
        <w:t xml:space="preserve"> se realizează pe baza </w:t>
      </w:r>
      <w:r w:rsidR="007E3A06" w:rsidRPr="004640FC">
        <w:rPr>
          <w:rFonts w:ascii="Times New Roman" w:eastAsiaTheme="minorEastAsia" w:hAnsi="Times New Roman" w:cs="Times New Roman"/>
          <w:color w:val="000000" w:themeColor="text1"/>
          <w:sz w:val="24"/>
          <w:szCs w:val="24"/>
          <w:lang w:eastAsia="ro-RO"/>
        </w:rPr>
        <w:t>unui regulament al serviciului ș</w:t>
      </w:r>
      <w:r w:rsidRPr="004640FC">
        <w:rPr>
          <w:rFonts w:ascii="Times New Roman" w:eastAsiaTheme="minorEastAsia" w:hAnsi="Times New Roman" w:cs="Times New Roman"/>
          <w:color w:val="000000" w:themeColor="text1"/>
          <w:sz w:val="24"/>
          <w:szCs w:val="24"/>
          <w:lang w:eastAsia="ro-RO"/>
        </w:rPr>
        <w:t>i a un</w:t>
      </w:r>
      <w:r w:rsidR="007E3A06" w:rsidRPr="004640FC">
        <w:rPr>
          <w:rFonts w:ascii="Times New Roman" w:eastAsiaTheme="minorEastAsia" w:hAnsi="Times New Roman" w:cs="Times New Roman"/>
          <w:color w:val="000000" w:themeColor="text1"/>
          <w:sz w:val="24"/>
          <w:szCs w:val="24"/>
          <w:lang w:eastAsia="ro-RO"/>
        </w:rPr>
        <w:t>ui caiet de sarcini, elaborate și aprobate de autoritățile administraț</w:t>
      </w:r>
      <w:r w:rsidRPr="004640FC">
        <w:rPr>
          <w:rFonts w:ascii="Times New Roman" w:eastAsiaTheme="minorEastAsia" w:hAnsi="Times New Roman" w:cs="Times New Roman"/>
          <w:color w:val="000000" w:themeColor="text1"/>
          <w:sz w:val="24"/>
          <w:szCs w:val="24"/>
          <w:lang w:eastAsia="ro-RO"/>
        </w:rPr>
        <w:t>iei publice locale</w:t>
      </w:r>
      <w:r w:rsidR="007E3A06" w:rsidRPr="004640FC">
        <w:rPr>
          <w:rFonts w:ascii="Times New Roman" w:eastAsiaTheme="minorEastAsia" w:hAnsi="Times New Roman" w:cs="Times New Roman"/>
          <w:color w:val="000000" w:themeColor="text1"/>
          <w:sz w:val="24"/>
          <w:szCs w:val="24"/>
          <w:lang w:eastAsia="ro-RO"/>
        </w:rPr>
        <w:t xml:space="preserve"> sau, după caz, de asociaț</w:t>
      </w:r>
      <w:r w:rsidRPr="004640FC">
        <w:rPr>
          <w:rFonts w:ascii="Times New Roman" w:eastAsiaTheme="minorEastAsia" w:hAnsi="Times New Roman" w:cs="Times New Roman"/>
          <w:color w:val="000000" w:themeColor="text1"/>
          <w:sz w:val="24"/>
          <w:szCs w:val="24"/>
          <w:lang w:eastAsia="ro-RO"/>
        </w:rPr>
        <w:t>iile de dezvoltare intercomunitară</w:t>
      </w:r>
      <w:r w:rsidR="00F62C33" w:rsidRPr="004640FC">
        <w:rPr>
          <w:rFonts w:ascii="Times New Roman" w:eastAsiaTheme="minorEastAsia" w:hAnsi="Times New Roman" w:cs="Times New Roman"/>
          <w:color w:val="000000" w:themeColor="text1"/>
          <w:sz w:val="24"/>
          <w:szCs w:val="24"/>
          <w:lang w:eastAsia="ro-RO"/>
        </w:rPr>
        <w:t>.</w:t>
      </w:r>
    </w:p>
    <w:p w14:paraId="3C6BAAFE" w14:textId="22749B3B" w:rsidR="00F62C33" w:rsidRPr="004640FC" w:rsidRDefault="00F62C33" w:rsidP="00825F54">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w:t>
      </w:r>
      <w:r w:rsidR="0000024A" w:rsidRPr="004640FC">
        <w:rPr>
          <w:rFonts w:ascii="Times New Roman" w:eastAsiaTheme="minorEastAsia" w:hAnsi="Times New Roman" w:cs="Times New Roman"/>
          <w:color w:val="000000" w:themeColor="text1"/>
          <w:sz w:val="24"/>
          <w:szCs w:val="24"/>
          <w:lang w:eastAsia="ro-RO"/>
        </w:rPr>
        <w:t>2</w:t>
      </w:r>
      <w:r w:rsidRPr="004640FC">
        <w:rPr>
          <w:rFonts w:ascii="Times New Roman" w:eastAsiaTheme="minorEastAsia" w:hAnsi="Times New Roman" w:cs="Times New Roman"/>
          <w:color w:val="000000" w:themeColor="text1"/>
          <w:sz w:val="24"/>
          <w:szCs w:val="24"/>
          <w:lang w:eastAsia="ro-RO"/>
        </w:rPr>
        <w:t>)</w:t>
      </w:r>
      <w:r w:rsidR="00D84F2E" w:rsidRPr="004640FC">
        <w:rPr>
          <w:rFonts w:ascii="Times New Roman" w:eastAsiaTheme="minorEastAsia" w:hAnsi="Times New Roman" w:cs="Times New Roman"/>
          <w:color w:val="000000" w:themeColor="text1"/>
          <w:sz w:val="24"/>
          <w:szCs w:val="24"/>
          <w:lang w:eastAsia="ro-RO"/>
        </w:rPr>
        <w:t xml:space="preserve"> </w:t>
      </w:r>
      <w:r w:rsidR="00B468A6" w:rsidRPr="004640FC">
        <w:rPr>
          <w:rFonts w:ascii="Times New Roman" w:eastAsiaTheme="minorEastAsia" w:hAnsi="Times New Roman" w:cs="Times New Roman"/>
          <w:color w:val="000000" w:themeColor="text1"/>
          <w:sz w:val="24"/>
          <w:szCs w:val="24"/>
          <w:lang w:eastAsia="ro-RO"/>
        </w:rPr>
        <w:t>D</w:t>
      </w:r>
      <w:r w:rsidRPr="004640FC">
        <w:rPr>
          <w:rFonts w:ascii="Times New Roman" w:eastAsiaTheme="minorEastAsia" w:hAnsi="Times New Roman" w:cs="Times New Roman"/>
          <w:color w:val="000000" w:themeColor="text1"/>
          <w:sz w:val="24"/>
          <w:szCs w:val="24"/>
          <w:lang w:eastAsia="ro-RO"/>
        </w:rPr>
        <w:t>ocumentele prev</w:t>
      </w:r>
      <w:r w:rsidR="00F2736A">
        <w:rPr>
          <w:rFonts w:ascii="Times New Roman" w:eastAsiaTheme="minorEastAsia" w:hAnsi="Times New Roman" w:cs="Times New Roman"/>
          <w:color w:val="000000" w:themeColor="text1"/>
          <w:sz w:val="24"/>
          <w:szCs w:val="24"/>
          <w:lang w:eastAsia="ro-RO"/>
        </w:rPr>
        <w:t>ă</w:t>
      </w:r>
      <w:r w:rsidRPr="004640FC">
        <w:rPr>
          <w:rFonts w:ascii="Times New Roman" w:eastAsiaTheme="minorEastAsia" w:hAnsi="Times New Roman" w:cs="Times New Roman"/>
          <w:color w:val="000000" w:themeColor="text1"/>
          <w:sz w:val="24"/>
          <w:szCs w:val="24"/>
          <w:lang w:eastAsia="ro-RO"/>
        </w:rPr>
        <w:t>zute la alin.</w:t>
      </w:r>
      <w:r w:rsidR="0000024A" w:rsidRPr="004640FC">
        <w:rPr>
          <w:rFonts w:ascii="Times New Roman" w:eastAsiaTheme="minorEastAsia" w:hAnsi="Times New Roman" w:cs="Times New Roman"/>
          <w:color w:val="000000" w:themeColor="text1"/>
          <w:sz w:val="24"/>
          <w:szCs w:val="24"/>
          <w:lang w:eastAsia="ro-RO"/>
        </w:rPr>
        <w:t xml:space="preserve"> </w:t>
      </w:r>
      <w:r w:rsidRPr="004640FC">
        <w:rPr>
          <w:rFonts w:ascii="Times New Roman" w:eastAsiaTheme="minorEastAsia" w:hAnsi="Times New Roman" w:cs="Times New Roman"/>
          <w:color w:val="000000" w:themeColor="text1"/>
          <w:sz w:val="24"/>
          <w:szCs w:val="24"/>
          <w:lang w:eastAsia="ro-RO"/>
        </w:rPr>
        <w:t>(</w:t>
      </w:r>
      <w:r w:rsidR="0000024A" w:rsidRPr="004640FC">
        <w:rPr>
          <w:rFonts w:ascii="Times New Roman" w:eastAsiaTheme="minorEastAsia" w:hAnsi="Times New Roman" w:cs="Times New Roman"/>
          <w:color w:val="000000" w:themeColor="text1"/>
          <w:sz w:val="24"/>
          <w:szCs w:val="24"/>
          <w:lang w:eastAsia="ro-RO"/>
        </w:rPr>
        <w:t>1</w:t>
      </w:r>
      <w:r w:rsidRPr="004640FC">
        <w:rPr>
          <w:rFonts w:ascii="Times New Roman" w:eastAsiaTheme="minorEastAsia" w:hAnsi="Times New Roman" w:cs="Times New Roman"/>
          <w:color w:val="000000" w:themeColor="text1"/>
          <w:sz w:val="24"/>
          <w:szCs w:val="24"/>
          <w:lang w:eastAsia="ro-RO"/>
        </w:rPr>
        <w:t>) se elabore</w:t>
      </w:r>
      <w:r w:rsidR="00F2736A">
        <w:rPr>
          <w:rFonts w:ascii="Times New Roman" w:eastAsiaTheme="minorEastAsia" w:hAnsi="Times New Roman" w:cs="Times New Roman"/>
          <w:color w:val="000000" w:themeColor="text1"/>
          <w:sz w:val="24"/>
          <w:szCs w:val="24"/>
          <w:lang w:eastAsia="ro-RO"/>
        </w:rPr>
        <w:t>a</w:t>
      </w:r>
      <w:r w:rsidRPr="004640FC">
        <w:rPr>
          <w:rFonts w:ascii="Times New Roman" w:eastAsiaTheme="minorEastAsia" w:hAnsi="Times New Roman" w:cs="Times New Roman"/>
          <w:color w:val="000000" w:themeColor="text1"/>
          <w:sz w:val="24"/>
          <w:szCs w:val="24"/>
          <w:lang w:eastAsia="ro-RO"/>
        </w:rPr>
        <w:t xml:space="preserve">ză </w:t>
      </w:r>
      <w:r w:rsidR="00D84F2E" w:rsidRPr="004640FC">
        <w:rPr>
          <w:rFonts w:ascii="Times New Roman" w:eastAsiaTheme="minorEastAsia" w:hAnsi="Times New Roman" w:cs="Times New Roman"/>
          <w:color w:val="000000" w:themeColor="text1"/>
          <w:sz w:val="24"/>
          <w:szCs w:val="24"/>
          <w:lang w:eastAsia="ro-RO"/>
        </w:rPr>
        <w:t>în conformitate cu regulamentul-cadru, respectiv cu caietul de sarcini-cadru al serviciului</w:t>
      </w:r>
      <w:r w:rsidR="003E3297" w:rsidRPr="004640FC">
        <w:rPr>
          <w:rFonts w:ascii="Times New Roman" w:eastAsiaTheme="minorEastAsia" w:hAnsi="Times New Roman" w:cs="Times New Roman"/>
          <w:color w:val="000000" w:themeColor="text1"/>
          <w:sz w:val="24"/>
          <w:szCs w:val="24"/>
          <w:lang w:eastAsia="ro-RO"/>
        </w:rPr>
        <w:t xml:space="preserve"> public inteligent alternativ pentru procesarea apelor uzate,</w:t>
      </w:r>
      <w:r w:rsidR="007E3A06" w:rsidRPr="004640FC">
        <w:rPr>
          <w:rFonts w:ascii="Times New Roman" w:eastAsiaTheme="minorEastAsia" w:hAnsi="Times New Roman" w:cs="Times New Roman"/>
          <w:color w:val="000000" w:themeColor="text1"/>
          <w:sz w:val="24"/>
          <w:szCs w:val="24"/>
          <w:lang w:eastAsia="ro-RO"/>
        </w:rPr>
        <w:t xml:space="preserve"> elaborat</w:t>
      </w:r>
      <w:r w:rsidRPr="004640FC">
        <w:rPr>
          <w:rFonts w:ascii="Times New Roman" w:eastAsiaTheme="minorEastAsia" w:hAnsi="Times New Roman" w:cs="Times New Roman"/>
          <w:color w:val="000000" w:themeColor="text1"/>
          <w:sz w:val="24"/>
          <w:szCs w:val="24"/>
          <w:lang w:eastAsia="ro-RO"/>
        </w:rPr>
        <w:t>e</w:t>
      </w:r>
      <w:r w:rsidR="007E3A06" w:rsidRPr="004640FC">
        <w:rPr>
          <w:rFonts w:ascii="Times New Roman" w:eastAsiaTheme="minorEastAsia" w:hAnsi="Times New Roman" w:cs="Times New Roman"/>
          <w:color w:val="000000" w:themeColor="text1"/>
          <w:sz w:val="24"/>
          <w:szCs w:val="24"/>
          <w:lang w:eastAsia="ro-RO"/>
        </w:rPr>
        <w:t xml:space="preserve"> de Autoritatea Naț</w:t>
      </w:r>
      <w:r w:rsidR="00D84F2E" w:rsidRPr="004640FC">
        <w:rPr>
          <w:rFonts w:ascii="Times New Roman" w:eastAsiaTheme="minorEastAsia" w:hAnsi="Times New Roman" w:cs="Times New Roman"/>
          <w:color w:val="000000" w:themeColor="text1"/>
          <w:sz w:val="24"/>
          <w:szCs w:val="24"/>
          <w:lang w:eastAsia="ro-RO"/>
        </w:rPr>
        <w:t>ională de Reglementare pentru S</w:t>
      </w:r>
      <w:r w:rsidR="007E3A06" w:rsidRPr="004640FC">
        <w:rPr>
          <w:rFonts w:ascii="Times New Roman" w:eastAsiaTheme="minorEastAsia" w:hAnsi="Times New Roman" w:cs="Times New Roman"/>
          <w:color w:val="000000" w:themeColor="text1"/>
          <w:sz w:val="24"/>
          <w:szCs w:val="24"/>
          <w:lang w:eastAsia="ro-RO"/>
        </w:rPr>
        <w:t>erviciile Comunitare de Utilităț</w:t>
      </w:r>
      <w:r w:rsidR="00D84F2E" w:rsidRPr="004640FC">
        <w:rPr>
          <w:rFonts w:ascii="Times New Roman" w:eastAsiaTheme="minorEastAsia" w:hAnsi="Times New Roman" w:cs="Times New Roman"/>
          <w:color w:val="000000" w:themeColor="text1"/>
          <w:sz w:val="24"/>
          <w:szCs w:val="24"/>
          <w:lang w:eastAsia="ro-RO"/>
        </w:rPr>
        <w:t>i Publice, denu</w:t>
      </w:r>
      <w:r w:rsidR="007E3A06" w:rsidRPr="004640FC">
        <w:rPr>
          <w:rFonts w:ascii="Times New Roman" w:eastAsiaTheme="minorEastAsia" w:hAnsi="Times New Roman" w:cs="Times New Roman"/>
          <w:color w:val="000000" w:themeColor="text1"/>
          <w:sz w:val="24"/>
          <w:szCs w:val="24"/>
          <w:lang w:eastAsia="ro-RO"/>
        </w:rPr>
        <w:t>mită în continuare A.N.R.S.C., și aprobate prin ordin al preș</w:t>
      </w:r>
      <w:r w:rsidR="00D84F2E" w:rsidRPr="004640FC">
        <w:rPr>
          <w:rFonts w:ascii="Times New Roman" w:eastAsiaTheme="minorEastAsia" w:hAnsi="Times New Roman" w:cs="Times New Roman"/>
          <w:color w:val="000000" w:themeColor="text1"/>
          <w:sz w:val="24"/>
          <w:szCs w:val="24"/>
          <w:lang w:eastAsia="ro-RO"/>
        </w:rPr>
        <w:t>edintelui acesteia</w:t>
      </w:r>
      <w:r w:rsidR="007E3A06" w:rsidRPr="004640FC">
        <w:rPr>
          <w:rFonts w:ascii="Times New Roman" w:eastAsiaTheme="minorEastAsia" w:hAnsi="Times New Roman" w:cs="Times New Roman"/>
          <w:color w:val="000000" w:themeColor="text1"/>
          <w:sz w:val="24"/>
          <w:szCs w:val="24"/>
          <w:lang w:eastAsia="ro-RO"/>
        </w:rPr>
        <w:t xml:space="preserve"> în termen de maxim 90 de zile de la data intrării în vigoare a prezentei ordonanțe de urgență. </w:t>
      </w:r>
    </w:p>
    <w:p w14:paraId="0FAA77C2" w14:textId="222CB24E" w:rsidR="00211B85" w:rsidRPr="004640FC" w:rsidRDefault="00F62C33" w:rsidP="00825F54">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w:t>
      </w:r>
      <w:r w:rsidR="00047ABD" w:rsidRPr="004640FC">
        <w:rPr>
          <w:rFonts w:ascii="Times New Roman" w:eastAsiaTheme="minorEastAsia" w:hAnsi="Times New Roman" w:cs="Times New Roman"/>
          <w:color w:val="000000" w:themeColor="text1"/>
          <w:sz w:val="24"/>
          <w:szCs w:val="24"/>
          <w:lang w:eastAsia="ro-RO"/>
        </w:rPr>
        <w:t>3</w:t>
      </w:r>
      <w:r w:rsidRPr="004640FC">
        <w:rPr>
          <w:rFonts w:ascii="Times New Roman" w:eastAsiaTheme="minorEastAsia" w:hAnsi="Times New Roman" w:cs="Times New Roman"/>
          <w:color w:val="000000" w:themeColor="text1"/>
          <w:sz w:val="24"/>
          <w:szCs w:val="24"/>
          <w:lang w:eastAsia="ro-RO"/>
        </w:rPr>
        <w:t xml:space="preserve">) </w:t>
      </w:r>
      <w:r w:rsidR="007E3A06" w:rsidRPr="004640FC">
        <w:rPr>
          <w:rFonts w:ascii="Times New Roman" w:eastAsiaTheme="minorEastAsia" w:hAnsi="Times New Roman" w:cs="Times New Roman"/>
          <w:color w:val="000000" w:themeColor="text1"/>
          <w:sz w:val="24"/>
          <w:szCs w:val="24"/>
          <w:lang w:eastAsia="ro-RO"/>
        </w:rPr>
        <w:t>În cazul asociaț</w:t>
      </w:r>
      <w:r w:rsidR="00D84F2E" w:rsidRPr="004640FC">
        <w:rPr>
          <w:rFonts w:ascii="Times New Roman" w:eastAsiaTheme="minorEastAsia" w:hAnsi="Times New Roman" w:cs="Times New Roman"/>
          <w:color w:val="000000" w:themeColor="text1"/>
          <w:sz w:val="24"/>
          <w:szCs w:val="24"/>
          <w:lang w:eastAsia="ro-RO"/>
        </w:rPr>
        <w:t>iilor de dezvoltare intercomunitară, regulamentul se</w:t>
      </w:r>
      <w:r w:rsidR="007E3A06" w:rsidRPr="004640FC">
        <w:rPr>
          <w:rFonts w:ascii="Times New Roman" w:eastAsiaTheme="minorEastAsia" w:hAnsi="Times New Roman" w:cs="Times New Roman"/>
          <w:color w:val="000000" w:themeColor="text1"/>
          <w:sz w:val="24"/>
          <w:szCs w:val="24"/>
          <w:lang w:eastAsia="ro-RO"/>
        </w:rPr>
        <w:t>rviciului ș</w:t>
      </w:r>
      <w:r w:rsidR="00D84F2E" w:rsidRPr="004640FC">
        <w:rPr>
          <w:rFonts w:ascii="Times New Roman" w:eastAsiaTheme="minorEastAsia" w:hAnsi="Times New Roman" w:cs="Times New Roman"/>
          <w:color w:val="000000" w:themeColor="text1"/>
          <w:sz w:val="24"/>
          <w:szCs w:val="24"/>
          <w:lang w:eastAsia="ro-RO"/>
        </w:rPr>
        <w:t>i caietul de sarcini se elaborează în cadrul ac</w:t>
      </w:r>
      <w:r w:rsidR="007E3A06" w:rsidRPr="004640FC">
        <w:rPr>
          <w:rFonts w:ascii="Times New Roman" w:eastAsiaTheme="minorEastAsia" w:hAnsi="Times New Roman" w:cs="Times New Roman"/>
          <w:color w:val="000000" w:themeColor="text1"/>
          <w:sz w:val="24"/>
          <w:szCs w:val="24"/>
          <w:lang w:eastAsia="ro-RO"/>
        </w:rPr>
        <w:t>estora, se avizează de autoritățile deliberative ale unităț</w:t>
      </w:r>
      <w:r w:rsidR="00D84F2E" w:rsidRPr="004640FC">
        <w:rPr>
          <w:rFonts w:ascii="Times New Roman" w:eastAsiaTheme="minorEastAsia" w:hAnsi="Times New Roman" w:cs="Times New Roman"/>
          <w:color w:val="000000" w:themeColor="text1"/>
          <w:sz w:val="24"/>
          <w:szCs w:val="24"/>
          <w:lang w:eastAsia="ro-RO"/>
        </w:rPr>
        <w:t>ilor ad</w:t>
      </w:r>
      <w:r w:rsidR="007E3A06" w:rsidRPr="004640FC">
        <w:rPr>
          <w:rFonts w:ascii="Times New Roman" w:eastAsiaTheme="minorEastAsia" w:hAnsi="Times New Roman" w:cs="Times New Roman"/>
          <w:color w:val="000000" w:themeColor="text1"/>
          <w:sz w:val="24"/>
          <w:szCs w:val="24"/>
          <w:lang w:eastAsia="ro-RO"/>
        </w:rPr>
        <w:t>ministrativ-teritoriale membre ș</w:t>
      </w:r>
      <w:r w:rsidR="00D84F2E" w:rsidRPr="004640FC">
        <w:rPr>
          <w:rFonts w:ascii="Times New Roman" w:eastAsiaTheme="minorEastAsia" w:hAnsi="Times New Roman" w:cs="Times New Roman"/>
          <w:color w:val="000000" w:themeColor="text1"/>
          <w:sz w:val="24"/>
          <w:szCs w:val="24"/>
          <w:lang w:eastAsia="ro-RO"/>
        </w:rPr>
        <w:t>i se aprobă de adunările generale.</w:t>
      </w:r>
    </w:p>
    <w:p w14:paraId="1F95BC8D" w14:textId="504F8321" w:rsidR="00211B85" w:rsidRPr="004640FC" w:rsidRDefault="00047ABD"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b/>
          <w:color w:val="000000" w:themeColor="text1"/>
          <w:sz w:val="24"/>
          <w:szCs w:val="24"/>
          <w:lang w:eastAsia="ro-RO"/>
        </w:rPr>
        <w:lastRenderedPageBreak/>
        <w:t xml:space="preserve">Art. </w:t>
      </w:r>
      <w:r w:rsidR="003C497A">
        <w:rPr>
          <w:rFonts w:ascii="Times New Roman" w:eastAsiaTheme="minorEastAsia" w:hAnsi="Times New Roman" w:cs="Times New Roman"/>
          <w:b/>
          <w:color w:val="000000" w:themeColor="text1"/>
          <w:sz w:val="24"/>
          <w:szCs w:val="24"/>
          <w:lang w:eastAsia="ro-RO"/>
        </w:rPr>
        <w:t>9</w:t>
      </w:r>
      <w:r w:rsidRPr="004640FC">
        <w:rPr>
          <w:rFonts w:ascii="Times New Roman" w:eastAsiaTheme="minorEastAsia" w:hAnsi="Times New Roman" w:cs="Times New Roman"/>
          <w:b/>
          <w:color w:val="000000" w:themeColor="text1"/>
          <w:sz w:val="24"/>
          <w:szCs w:val="24"/>
          <w:lang w:eastAsia="ro-RO"/>
        </w:rPr>
        <w:t>.</w:t>
      </w:r>
      <w:r w:rsidRPr="004640FC">
        <w:rPr>
          <w:rFonts w:ascii="Times New Roman" w:eastAsiaTheme="minorEastAsia" w:hAnsi="Times New Roman" w:cs="Times New Roman"/>
          <w:color w:val="000000" w:themeColor="text1"/>
          <w:sz w:val="24"/>
          <w:szCs w:val="24"/>
          <w:lang w:eastAsia="ro-RO"/>
        </w:rPr>
        <w:t xml:space="preserve"> </w:t>
      </w:r>
      <w:r w:rsidR="00D84F2E" w:rsidRPr="004640FC">
        <w:rPr>
          <w:rFonts w:ascii="Times New Roman" w:eastAsiaTheme="minorEastAsia" w:hAnsi="Times New Roman" w:cs="Times New Roman"/>
          <w:color w:val="000000" w:themeColor="text1"/>
          <w:sz w:val="24"/>
          <w:szCs w:val="24"/>
          <w:lang w:eastAsia="ro-RO"/>
        </w:rPr>
        <w:t xml:space="preserve">Serviciul </w:t>
      </w:r>
      <w:r w:rsidR="00774B55" w:rsidRPr="004640FC">
        <w:rPr>
          <w:rFonts w:ascii="Times New Roman" w:eastAsiaTheme="minorEastAsia" w:hAnsi="Times New Roman" w:cs="Times New Roman"/>
          <w:color w:val="000000" w:themeColor="text1"/>
          <w:sz w:val="24"/>
          <w:szCs w:val="24"/>
          <w:lang w:eastAsia="ro-RO"/>
        </w:rPr>
        <w:t xml:space="preserve">public </w:t>
      </w:r>
      <w:r w:rsidR="00D0185F" w:rsidRPr="004640FC">
        <w:rPr>
          <w:rFonts w:ascii="Times New Roman" w:eastAsiaTheme="minorEastAsia" w:hAnsi="Times New Roman" w:cs="Times New Roman"/>
          <w:color w:val="000000" w:themeColor="text1"/>
          <w:sz w:val="24"/>
          <w:szCs w:val="24"/>
          <w:lang w:eastAsia="ro-RO"/>
        </w:rPr>
        <w:t xml:space="preserve">inteligent alternativ pentru procesarea apelor uzate </w:t>
      </w:r>
      <w:r w:rsidR="007E3A06" w:rsidRPr="004640FC">
        <w:rPr>
          <w:rFonts w:ascii="Times New Roman" w:eastAsiaTheme="minorEastAsia" w:hAnsi="Times New Roman" w:cs="Times New Roman"/>
          <w:color w:val="000000" w:themeColor="text1"/>
          <w:sz w:val="24"/>
          <w:szCs w:val="24"/>
          <w:lang w:eastAsia="ro-RO"/>
        </w:rPr>
        <w:t>se înființează, se organizează și funcț</w:t>
      </w:r>
      <w:r w:rsidR="00D84F2E" w:rsidRPr="004640FC">
        <w:rPr>
          <w:rFonts w:ascii="Times New Roman" w:eastAsiaTheme="minorEastAsia" w:hAnsi="Times New Roman" w:cs="Times New Roman"/>
          <w:color w:val="000000" w:themeColor="text1"/>
          <w:sz w:val="24"/>
          <w:szCs w:val="24"/>
          <w:lang w:eastAsia="ro-RO"/>
        </w:rPr>
        <w:t>ionează pe baza următoarelor principii:</w:t>
      </w:r>
      <w:r w:rsidR="00D84F2E" w:rsidRPr="004640FC">
        <w:rPr>
          <w:rFonts w:ascii="Times New Roman" w:eastAsiaTheme="minorEastAsia" w:hAnsi="Times New Roman" w:cs="Times New Roman"/>
          <w:color w:val="000000" w:themeColor="text1"/>
          <w:sz w:val="24"/>
          <w:szCs w:val="24"/>
          <w:lang w:eastAsia="ro-RO"/>
        </w:rPr>
        <w:t> </w:t>
      </w:r>
    </w:p>
    <w:p w14:paraId="1BD85B93" w14:textId="77777777" w:rsidR="00211B85" w:rsidRPr="004640FC" w:rsidRDefault="00D84F2E"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a) securitatea serviciului;</w:t>
      </w:r>
      <w:r w:rsidRPr="004640FC">
        <w:rPr>
          <w:rFonts w:ascii="Times New Roman" w:eastAsiaTheme="minorEastAsia" w:hAnsi="Times New Roman" w:cs="Times New Roman"/>
          <w:color w:val="000000" w:themeColor="text1"/>
          <w:sz w:val="24"/>
          <w:szCs w:val="24"/>
          <w:lang w:eastAsia="ro-RO"/>
        </w:rPr>
        <w:t> </w:t>
      </w:r>
    </w:p>
    <w:p w14:paraId="20395794" w14:textId="77777777" w:rsidR="00211B85" w:rsidRPr="004640FC" w:rsidRDefault="00D84F2E"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b) tarifarea echitabilă;</w:t>
      </w: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p>
    <w:p w14:paraId="31F1CAF8" w14:textId="043813E5" w:rsidR="00211B85" w:rsidRPr="004640FC" w:rsidRDefault="007E3A06"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c) rentabilitatea, calitatea și eficienț</w:t>
      </w:r>
      <w:r w:rsidR="00D84F2E" w:rsidRPr="004640FC">
        <w:rPr>
          <w:rFonts w:ascii="Times New Roman" w:eastAsiaTheme="minorEastAsia" w:hAnsi="Times New Roman" w:cs="Times New Roman"/>
          <w:color w:val="000000" w:themeColor="text1"/>
          <w:sz w:val="24"/>
          <w:szCs w:val="24"/>
          <w:lang w:eastAsia="ro-RO"/>
        </w:rPr>
        <w:t>a serviciului;</w:t>
      </w:r>
      <w:r w:rsidR="00D84F2E" w:rsidRPr="004640FC">
        <w:rPr>
          <w:rFonts w:ascii="Times New Roman" w:eastAsiaTheme="minorEastAsia" w:hAnsi="Times New Roman" w:cs="Times New Roman"/>
          <w:color w:val="000000" w:themeColor="text1"/>
          <w:sz w:val="24"/>
          <w:szCs w:val="24"/>
          <w:lang w:eastAsia="ro-RO"/>
        </w:rPr>
        <w:t> </w:t>
      </w:r>
      <w:r w:rsidR="00D84F2E" w:rsidRPr="004640FC">
        <w:rPr>
          <w:rFonts w:ascii="Times New Roman" w:eastAsiaTheme="minorEastAsia" w:hAnsi="Times New Roman" w:cs="Times New Roman"/>
          <w:color w:val="000000" w:themeColor="text1"/>
          <w:sz w:val="24"/>
          <w:szCs w:val="24"/>
          <w:lang w:eastAsia="ro-RO"/>
        </w:rPr>
        <w:t> </w:t>
      </w:r>
    </w:p>
    <w:p w14:paraId="561DE6A3" w14:textId="202FBD6B" w:rsidR="00211B85" w:rsidRPr="004640FC" w:rsidRDefault="003A538F" w:rsidP="00EF4458">
      <w:pPr>
        <w:tabs>
          <w:tab w:val="left" w:pos="990"/>
        </w:tabs>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d</w:t>
      </w:r>
      <w:r w:rsidR="00D84F2E" w:rsidRPr="004640FC">
        <w:rPr>
          <w:rFonts w:ascii="Times New Roman" w:eastAsiaTheme="minorEastAsia" w:hAnsi="Times New Roman" w:cs="Times New Roman"/>
          <w:color w:val="000000" w:themeColor="text1"/>
          <w:sz w:val="24"/>
          <w:szCs w:val="24"/>
          <w:lang w:eastAsia="ro-RO"/>
        </w:rPr>
        <w:t>)</w:t>
      </w:r>
      <w:r w:rsidR="00F264E4" w:rsidRPr="004640FC">
        <w:rPr>
          <w:rFonts w:ascii="Times New Roman" w:eastAsiaTheme="minorEastAsia" w:hAnsi="Times New Roman" w:cs="Times New Roman"/>
          <w:color w:val="000000" w:themeColor="text1"/>
          <w:sz w:val="24"/>
          <w:szCs w:val="24"/>
          <w:lang w:eastAsia="ro-RO"/>
        </w:rPr>
        <w:t xml:space="preserve"> </w:t>
      </w:r>
      <w:r w:rsidR="00D84F2E" w:rsidRPr="004640FC">
        <w:rPr>
          <w:rFonts w:ascii="Times New Roman" w:eastAsiaTheme="minorEastAsia" w:hAnsi="Times New Roman" w:cs="Times New Roman"/>
          <w:color w:val="000000" w:themeColor="text1"/>
          <w:sz w:val="24"/>
          <w:szCs w:val="24"/>
          <w:lang w:eastAsia="ro-RO"/>
        </w:rPr>
        <w:t>transpa</w:t>
      </w:r>
      <w:r w:rsidR="007E3A06" w:rsidRPr="004640FC">
        <w:rPr>
          <w:rFonts w:ascii="Times New Roman" w:eastAsiaTheme="minorEastAsia" w:hAnsi="Times New Roman" w:cs="Times New Roman"/>
          <w:color w:val="000000" w:themeColor="text1"/>
          <w:sz w:val="24"/>
          <w:szCs w:val="24"/>
          <w:lang w:eastAsia="ro-RO"/>
        </w:rPr>
        <w:t>rența ș</w:t>
      </w:r>
      <w:r w:rsidR="00D84F2E" w:rsidRPr="004640FC">
        <w:rPr>
          <w:rFonts w:ascii="Times New Roman" w:eastAsiaTheme="minorEastAsia" w:hAnsi="Times New Roman" w:cs="Times New Roman"/>
          <w:color w:val="000000" w:themeColor="text1"/>
          <w:sz w:val="24"/>
          <w:szCs w:val="24"/>
          <w:lang w:eastAsia="ro-RO"/>
        </w:rPr>
        <w:t>i responsabilitatea publică, incluzând consultarea cu patronat</w:t>
      </w:r>
      <w:r w:rsidR="007E3A06" w:rsidRPr="004640FC">
        <w:rPr>
          <w:rFonts w:ascii="Times New Roman" w:eastAsiaTheme="minorEastAsia" w:hAnsi="Times New Roman" w:cs="Times New Roman"/>
          <w:color w:val="000000" w:themeColor="text1"/>
          <w:sz w:val="24"/>
          <w:szCs w:val="24"/>
          <w:lang w:eastAsia="ro-RO"/>
        </w:rPr>
        <w:t>ele, sindicatele, utilizatorii și cu asociaț</w:t>
      </w:r>
      <w:r w:rsidR="00D84F2E" w:rsidRPr="004640FC">
        <w:rPr>
          <w:rFonts w:ascii="Times New Roman" w:eastAsiaTheme="minorEastAsia" w:hAnsi="Times New Roman" w:cs="Times New Roman"/>
          <w:color w:val="000000" w:themeColor="text1"/>
          <w:sz w:val="24"/>
          <w:szCs w:val="24"/>
          <w:lang w:eastAsia="ro-RO"/>
        </w:rPr>
        <w:t>iile reprezentative ale acestora;</w:t>
      </w:r>
      <w:r w:rsidR="00D84F2E" w:rsidRPr="004640FC">
        <w:rPr>
          <w:rFonts w:ascii="Times New Roman" w:eastAsiaTheme="minorEastAsia" w:hAnsi="Times New Roman" w:cs="Times New Roman"/>
          <w:color w:val="000000" w:themeColor="text1"/>
          <w:sz w:val="24"/>
          <w:szCs w:val="24"/>
          <w:lang w:eastAsia="ro-RO"/>
        </w:rPr>
        <w:t> </w:t>
      </w:r>
      <w:r w:rsidR="00D84F2E" w:rsidRPr="004640FC">
        <w:rPr>
          <w:rFonts w:ascii="Times New Roman" w:eastAsiaTheme="minorEastAsia" w:hAnsi="Times New Roman" w:cs="Times New Roman"/>
          <w:color w:val="000000" w:themeColor="text1"/>
          <w:sz w:val="24"/>
          <w:szCs w:val="24"/>
          <w:lang w:eastAsia="ro-RO"/>
        </w:rPr>
        <w:t> </w:t>
      </w:r>
    </w:p>
    <w:p w14:paraId="27092321" w14:textId="410946E6" w:rsidR="003A538F" w:rsidRPr="004640FC" w:rsidRDefault="003A538F" w:rsidP="006E0395">
      <w:pPr>
        <w:spacing w:after="0" w:line="240" w:lineRule="auto"/>
        <w:ind w:left="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e</w:t>
      </w:r>
      <w:r w:rsidR="00D84F2E" w:rsidRPr="004640FC">
        <w:rPr>
          <w:rFonts w:ascii="Times New Roman" w:eastAsiaTheme="minorEastAsia" w:hAnsi="Times New Roman" w:cs="Times New Roman"/>
          <w:color w:val="000000" w:themeColor="text1"/>
          <w:sz w:val="24"/>
          <w:szCs w:val="24"/>
          <w:lang w:eastAsia="ro-RO"/>
        </w:rPr>
        <w:t xml:space="preserve">) continuitatea </w:t>
      </w:r>
      <w:r w:rsidR="007E3A06" w:rsidRPr="004640FC">
        <w:rPr>
          <w:rFonts w:ascii="Times New Roman" w:eastAsiaTheme="minorEastAsia" w:hAnsi="Times New Roman" w:cs="Times New Roman"/>
          <w:color w:val="000000" w:themeColor="text1"/>
          <w:sz w:val="24"/>
          <w:szCs w:val="24"/>
          <w:lang w:eastAsia="ro-RO"/>
        </w:rPr>
        <w:t>din punct de vedere cantitativ ș</w:t>
      </w:r>
      <w:r w:rsidR="00D84F2E" w:rsidRPr="004640FC">
        <w:rPr>
          <w:rFonts w:ascii="Times New Roman" w:eastAsiaTheme="minorEastAsia" w:hAnsi="Times New Roman" w:cs="Times New Roman"/>
          <w:color w:val="000000" w:themeColor="text1"/>
          <w:sz w:val="24"/>
          <w:szCs w:val="24"/>
          <w:lang w:eastAsia="ro-RO"/>
        </w:rPr>
        <w:t>i calitativ;</w:t>
      </w:r>
      <w:r w:rsidR="00D84F2E" w:rsidRPr="004640FC">
        <w:rPr>
          <w:rFonts w:ascii="Times New Roman" w:eastAsiaTheme="minorEastAsia" w:hAnsi="Times New Roman" w:cs="Times New Roman"/>
          <w:color w:val="000000" w:themeColor="text1"/>
          <w:sz w:val="24"/>
          <w:szCs w:val="24"/>
          <w:lang w:eastAsia="ro-RO"/>
        </w:rPr>
        <w:t> </w:t>
      </w:r>
      <w:r w:rsidR="00D84F2E" w:rsidRPr="004640FC">
        <w:rPr>
          <w:rFonts w:ascii="Times New Roman" w:eastAsiaTheme="minorEastAsia" w:hAnsi="Times New Roman" w:cs="Times New Roman"/>
          <w:color w:val="000000" w:themeColor="text1"/>
          <w:sz w:val="24"/>
          <w:szCs w:val="24"/>
          <w:lang w:eastAsia="ro-RO"/>
        </w:rPr>
        <w:t> </w:t>
      </w:r>
    </w:p>
    <w:p w14:paraId="49C49342" w14:textId="23FD9ABA" w:rsidR="00211B85" w:rsidRPr="004640FC" w:rsidRDefault="003A538F" w:rsidP="006E0395">
      <w:pPr>
        <w:spacing w:after="0" w:line="240" w:lineRule="auto"/>
        <w:ind w:left="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f</w:t>
      </w:r>
      <w:r w:rsidR="007E3A06" w:rsidRPr="004640FC">
        <w:rPr>
          <w:rFonts w:ascii="Times New Roman" w:eastAsiaTheme="minorEastAsia" w:hAnsi="Times New Roman" w:cs="Times New Roman"/>
          <w:color w:val="000000" w:themeColor="text1"/>
          <w:sz w:val="24"/>
          <w:szCs w:val="24"/>
          <w:lang w:eastAsia="ro-RO"/>
        </w:rPr>
        <w:t>) adaptabilitatea la cerinț</w:t>
      </w:r>
      <w:r w:rsidR="00D84F2E" w:rsidRPr="004640FC">
        <w:rPr>
          <w:rFonts w:ascii="Times New Roman" w:eastAsiaTheme="minorEastAsia" w:hAnsi="Times New Roman" w:cs="Times New Roman"/>
          <w:color w:val="000000" w:themeColor="text1"/>
          <w:sz w:val="24"/>
          <w:szCs w:val="24"/>
          <w:lang w:eastAsia="ro-RO"/>
        </w:rPr>
        <w:t>ele utilizatorilor;</w:t>
      </w:r>
      <w:r w:rsidR="00D84F2E" w:rsidRPr="004640FC">
        <w:rPr>
          <w:rFonts w:ascii="Times New Roman" w:eastAsiaTheme="minorEastAsia" w:hAnsi="Times New Roman" w:cs="Times New Roman"/>
          <w:color w:val="000000" w:themeColor="text1"/>
          <w:sz w:val="24"/>
          <w:szCs w:val="24"/>
          <w:lang w:eastAsia="ro-RO"/>
        </w:rPr>
        <w:t> </w:t>
      </w:r>
      <w:r w:rsidR="00D84F2E" w:rsidRPr="004640FC">
        <w:rPr>
          <w:rFonts w:ascii="Times New Roman" w:eastAsiaTheme="minorEastAsia" w:hAnsi="Times New Roman" w:cs="Times New Roman"/>
          <w:color w:val="000000" w:themeColor="text1"/>
          <w:sz w:val="24"/>
          <w:szCs w:val="24"/>
          <w:lang w:eastAsia="ro-RO"/>
        </w:rPr>
        <w:t> </w:t>
      </w:r>
    </w:p>
    <w:p w14:paraId="0C9D291E" w14:textId="7776F622" w:rsidR="00211B85" w:rsidRPr="004640FC" w:rsidRDefault="003A538F" w:rsidP="00EF4458">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g</w:t>
      </w:r>
      <w:r w:rsidR="00D84F2E" w:rsidRPr="004640FC">
        <w:rPr>
          <w:rFonts w:ascii="Times New Roman" w:eastAsiaTheme="minorEastAsia" w:hAnsi="Times New Roman" w:cs="Times New Roman"/>
          <w:color w:val="000000" w:themeColor="text1"/>
          <w:sz w:val="24"/>
          <w:szCs w:val="24"/>
          <w:lang w:eastAsia="ro-RO"/>
        </w:rPr>
        <w:t>) accesibilitatea egală a utilizatorilor la serviciul public, pe baze contractuale;</w:t>
      </w:r>
      <w:r w:rsidR="00D84F2E" w:rsidRPr="004640FC">
        <w:rPr>
          <w:rFonts w:ascii="Times New Roman" w:eastAsiaTheme="minorEastAsia" w:hAnsi="Times New Roman" w:cs="Times New Roman"/>
          <w:color w:val="000000" w:themeColor="text1"/>
          <w:sz w:val="24"/>
          <w:szCs w:val="24"/>
          <w:lang w:eastAsia="ro-RO"/>
        </w:rPr>
        <w:t> </w:t>
      </w:r>
      <w:r w:rsidR="00D84F2E" w:rsidRPr="004640FC">
        <w:rPr>
          <w:rFonts w:ascii="Times New Roman" w:eastAsiaTheme="minorEastAsia" w:hAnsi="Times New Roman" w:cs="Times New Roman"/>
          <w:color w:val="000000" w:themeColor="text1"/>
          <w:sz w:val="24"/>
          <w:szCs w:val="24"/>
          <w:lang w:eastAsia="ro-RO"/>
        </w:rPr>
        <w:t> </w:t>
      </w:r>
    </w:p>
    <w:p w14:paraId="2711DD2B" w14:textId="18EDA1BC" w:rsidR="00211B85" w:rsidRPr="004640FC" w:rsidRDefault="003A538F" w:rsidP="00EF4458">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h</w:t>
      </w:r>
      <w:r w:rsidR="00D84F2E" w:rsidRPr="004640FC">
        <w:rPr>
          <w:rFonts w:ascii="Times New Roman" w:eastAsiaTheme="minorEastAsia" w:hAnsi="Times New Roman" w:cs="Times New Roman"/>
          <w:color w:val="000000" w:themeColor="text1"/>
          <w:sz w:val="24"/>
          <w:szCs w:val="24"/>
          <w:lang w:eastAsia="ro-RO"/>
        </w:rPr>
        <w:t>) respectarea reglementărilor specifice din domen</w:t>
      </w:r>
      <w:r w:rsidR="00EF4458" w:rsidRPr="004640FC">
        <w:rPr>
          <w:rFonts w:ascii="Times New Roman" w:eastAsiaTheme="minorEastAsia" w:hAnsi="Times New Roman" w:cs="Times New Roman"/>
          <w:color w:val="000000" w:themeColor="text1"/>
          <w:sz w:val="24"/>
          <w:szCs w:val="24"/>
          <w:lang w:eastAsia="ro-RO"/>
        </w:rPr>
        <w:t>iul gospodăririi apelor, protecției mediului și sănătății populaț</w:t>
      </w:r>
      <w:r w:rsidR="00D84F2E" w:rsidRPr="004640FC">
        <w:rPr>
          <w:rFonts w:ascii="Times New Roman" w:eastAsiaTheme="minorEastAsia" w:hAnsi="Times New Roman" w:cs="Times New Roman"/>
          <w:color w:val="000000" w:themeColor="text1"/>
          <w:sz w:val="24"/>
          <w:szCs w:val="24"/>
          <w:lang w:eastAsia="ro-RO"/>
        </w:rPr>
        <w:t>iei.</w:t>
      </w:r>
      <w:r w:rsidR="00211B85" w:rsidRPr="004640FC">
        <w:rPr>
          <w:rFonts w:ascii="Times New Roman" w:eastAsiaTheme="minorEastAsia" w:hAnsi="Times New Roman" w:cs="Times New Roman"/>
          <w:color w:val="000000" w:themeColor="text1"/>
          <w:sz w:val="24"/>
          <w:szCs w:val="24"/>
          <w:lang w:eastAsia="ro-RO"/>
        </w:rPr>
        <w:t xml:space="preserve">   </w:t>
      </w:r>
      <w:r w:rsidR="00211B85" w:rsidRPr="004640FC">
        <w:rPr>
          <w:rFonts w:ascii="Times New Roman" w:eastAsiaTheme="minorEastAsia" w:hAnsi="Times New Roman" w:cs="Times New Roman"/>
          <w:color w:val="000000" w:themeColor="text1"/>
          <w:sz w:val="24"/>
          <w:szCs w:val="24"/>
          <w:lang w:eastAsia="ro-RO"/>
        </w:rPr>
        <w:tab/>
      </w:r>
    </w:p>
    <w:p w14:paraId="0905E302" w14:textId="15665D23" w:rsidR="00211B85" w:rsidRPr="004640FC" w:rsidRDefault="00047ABD"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b/>
          <w:color w:val="000000" w:themeColor="text1"/>
          <w:sz w:val="24"/>
          <w:szCs w:val="24"/>
          <w:lang w:eastAsia="ro-RO"/>
        </w:rPr>
        <w:t xml:space="preserve">Art. </w:t>
      </w:r>
      <w:r w:rsidR="003C497A">
        <w:rPr>
          <w:rFonts w:ascii="Times New Roman" w:eastAsiaTheme="minorEastAsia" w:hAnsi="Times New Roman" w:cs="Times New Roman"/>
          <w:b/>
          <w:color w:val="000000" w:themeColor="text1"/>
          <w:sz w:val="24"/>
          <w:szCs w:val="24"/>
          <w:lang w:eastAsia="ro-RO"/>
        </w:rPr>
        <w:t>10</w:t>
      </w:r>
      <w:r w:rsidRPr="004640FC">
        <w:rPr>
          <w:rFonts w:ascii="Times New Roman" w:eastAsiaTheme="minorEastAsia" w:hAnsi="Times New Roman" w:cs="Times New Roman"/>
          <w:b/>
          <w:color w:val="000000" w:themeColor="text1"/>
          <w:sz w:val="24"/>
          <w:szCs w:val="24"/>
          <w:lang w:eastAsia="ro-RO"/>
        </w:rPr>
        <w:t>.</w:t>
      </w:r>
      <w:r w:rsidRPr="004640FC">
        <w:rPr>
          <w:rFonts w:ascii="Times New Roman" w:eastAsiaTheme="minorEastAsia" w:hAnsi="Times New Roman" w:cs="Times New Roman"/>
          <w:color w:val="000000" w:themeColor="text1"/>
          <w:sz w:val="24"/>
          <w:szCs w:val="24"/>
          <w:lang w:eastAsia="ro-RO"/>
        </w:rPr>
        <w:t xml:space="preserve"> (1) </w:t>
      </w:r>
      <w:r w:rsidR="00EF4458" w:rsidRPr="004640FC">
        <w:rPr>
          <w:rFonts w:ascii="Times New Roman" w:eastAsiaTheme="minorEastAsia" w:hAnsi="Times New Roman" w:cs="Times New Roman"/>
          <w:color w:val="000000" w:themeColor="text1"/>
          <w:sz w:val="24"/>
          <w:szCs w:val="24"/>
          <w:lang w:eastAsia="ro-RO"/>
        </w:rPr>
        <w:t>Autorităț</w:t>
      </w:r>
      <w:r w:rsidR="00D84F2E" w:rsidRPr="004640FC">
        <w:rPr>
          <w:rFonts w:ascii="Times New Roman" w:eastAsiaTheme="minorEastAsia" w:hAnsi="Times New Roman" w:cs="Times New Roman"/>
          <w:color w:val="000000" w:themeColor="text1"/>
          <w:sz w:val="24"/>
          <w:szCs w:val="24"/>
          <w:lang w:eastAsia="ro-RO"/>
        </w:rPr>
        <w:t>ile deliberati</w:t>
      </w:r>
      <w:r w:rsidR="00EF4458" w:rsidRPr="004640FC">
        <w:rPr>
          <w:rFonts w:ascii="Times New Roman" w:eastAsiaTheme="minorEastAsia" w:hAnsi="Times New Roman" w:cs="Times New Roman"/>
          <w:color w:val="000000" w:themeColor="text1"/>
          <w:sz w:val="24"/>
          <w:szCs w:val="24"/>
          <w:lang w:eastAsia="ro-RO"/>
        </w:rPr>
        <w:t>ve ale unităț</w:t>
      </w:r>
      <w:r w:rsidR="00D84F2E" w:rsidRPr="004640FC">
        <w:rPr>
          <w:rFonts w:ascii="Times New Roman" w:eastAsiaTheme="minorEastAsia" w:hAnsi="Times New Roman" w:cs="Times New Roman"/>
          <w:color w:val="000000" w:themeColor="text1"/>
          <w:sz w:val="24"/>
          <w:szCs w:val="24"/>
          <w:lang w:eastAsia="ro-RO"/>
        </w:rPr>
        <w:t>ilor admini</w:t>
      </w:r>
      <w:r w:rsidR="00EF4458" w:rsidRPr="004640FC">
        <w:rPr>
          <w:rFonts w:ascii="Times New Roman" w:eastAsiaTheme="minorEastAsia" w:hAnsi="Times New Roman" w:cs="Times New Roman"/>
          <w:color w:val="000000" w:themeColor="text1"/>
          <w:sz w:val="24"/>
          <w:szCs w:val="24"/>
          <w:lang w:eastAsia="ro-RO"/>
        </w:rPr>
        <w:t>strativ-teritoriale au competenț</w:t>
      </w:r>
      <w:r w:rsidR="00D84F2E" w:rsidRPr="004640FC">
        <w:rPr>
          <w:rFonts w:ascii="Times New Roman" w:eastAsiaTheme="minorEastAsia" w:hAnsi="Times New Roman" w:cs="Times New Roman"/>
          <w:color w:val="000000" w:themeColor="text1"/>
          <w:sz w:val="24"/>
          <w:szCs w:val="24"/>
          <w:lang w:eastAsia="ro-RO"/>
        </w:rPr>
        <w:t>ă exc</w:t>
      </w:r>
      <w:r w:rsidR="00EF4458" w:rsidRPr="004640FC">
        <w:rPr>
          <w:rFonts w:ascii="Times New Roman" w:eastAsiaTheme="minorEastAsia" w:hAnsi="Times New Roman" w:cs="Times New Roman"/>
          <w:color w:val="000000" w:themeColor="text1"/>
          <w:sz w:val="24"/>
          <w:szCs w:val="24"/>
          <w:lang w:eastAsia="ro-RO"/>
        </w:rPr>
        <w:t xml:space="preserve">lusivă, </w:t>
      </w:r>
      <w:r w:rsidR="00753D24" w:rsidRPr="004640FC">
        <w:rPr>
          <w:rFonts w:ascii="Times New Roman" w:eastAsiaTheme="minorEastAsia" w:hAnsi="Times New Roman" w:cs="Times New Roman"/>
          <w:color w:val="000000" w:themeColor="text1"/>
          <w:sz w:val="24"/>
          <w:szCs w:val="24"/>
          <w:lang w:eastAsia="ro-RO"/>
        </w:rPr>
        <w:t>care se exercită</w:t>
      </w:r>
      <w:r w:rsidR="00EF4458" w:rsidRPr="004640FC">
        <w:rPr>
          <w:rFonts w:ascii="Times New Roman" w:eastAsiaTheme="minorEastAsia" w:hAnsi="Times New Roman" w:cs="Times New Roman"/>
          <w:color w:val="000000" w:themeColor="text1"/>
          <w:sz w:val="24"/>
          <w:szCs w:val="24"/>
          <w:lang w:eastAsia="ro-RO"/>
        </w:rPr>
        <w:t xml:space="preserve"> prin intermediul asociaț</w:t>
      </w:r>
      <w:r w:rsidR="00D84F2E" w:rsidRPr="004640FC">
        <w:rPr>
          <w:rFonts w:ascii="Times New Roman" w:eastAsiaTheme="minorEastAsia" w:hAnsi="Times New Roman" w:cs="Times New Roman"/>
          <w:color w:val="000000" w:themeColor="text1"/>
          <w:sz w:val="24"/>
          <w:szCs w:val="24"/>
          <w:lang w:eastAsia="ro-RO"/>
        </w:rPr>
        <w:t xml:space="preserve">iilor de dezvoltare </w:t>
      </w:r>
      <w:r w:rsidR="00EF4458" w:rsidRPr="004640FC">
        <w:rPr>
          <w:rFonts w:ascii="Times New Roman" w:eastAsiaTheme="minorEastAsia" w:hAnsi="Times New Roman" w:cs="Times New Roman"/>
          <w:color w:val="000000" w:themeColor="text1"/>
          <w:sz w:val="24"/>
          <w:szCs w:val="24"/>
          <w:lang w:eastAsia="ro-RO"/>
        </w:rPr>
        <w:t>intercomunitară în numele și pe seama unităț</w:t>
      </w:r>
      <w:r w:rsidR="00D84F2E" w:rsidRPr="004640FC">
        <w:rPr>
          <w:rFonts w:ascii="Times New Roman" w:eastAsiaTheme="minorEastAsia" w:hAnsi="Times New Roman" w:cs="Times New Roman"/>
          <w:color w:val="000000" w:themeColor="text1"/>
          <w:sz w:val="24"/>
          <w:szCs w:val="24"/>
          <w:lang w:eastAsia="ro-RO"/>
        </w:rPr>
        <w:t>ilor administrativ-teritoriale asociate, în baza mandatului acordat acestora, în  ceea</w:t>
      </w:r>
      <w:r w:rsidR="00EF4458" w:rsidRPr="004640FC">
        <w:rPr>
          <w:rFonts w:ascii="Times New Roman" w:eastAsiaTheme="minorEastAsia" w:hAnsi="Times New Roman" w:cs="Times New Roman"/>
          <w:color w:val="000000" w:themeColor="text1"/>
          <w:sz w:val="24"/>
          <w:szCs w:val="24"/>
          <w:lang w:eastAsia="ro-RO"/>
        </w:rPr>
        <w:t xml:space="preserve"> ce priveș</w:t>
      </w:r>
      <w:r w:rsidR="00D84F2E" w:rsidRPr="004640FC">
        <w:rPr>
          <w:rFonts w:ascii="Times New Roman" w:eastAsiaTheme="minorEastAsia" w:hAnsi="Times New Roman" w:cs="Times New Roman"/>
          <w:color w:val="000000" w:themeColor="text1"/>
          <w:sz w:val="24"/>
          <w:szCs w:val="24"/>
          <w:lang w:eastAsia="ro-RO"/>
        </w:rPr>
        <w:t>te:</w:t>
      </w:r>
      <w:r w:rsidR="00D84F2E" w:rsidRPr="004640FC">
        <w:rPr>
          <w:rFonts w:ascii="Times New Roman" w:eastAsiaTheme="minorEastAsia" w:hAnsi="Times New Roman" w:cs="Times New Roman"/>
          <w:color w:val="000000" w:themeColor="text1"/>
          <w:sz w:val="24"/>
          <w:szCs w:val="24"/>
          <w:lang w:eastAsia="ro-RO"/>
        </w:rPr>
        <w:t> </w:t>
      </w:r>
    </w:p>
    <w:p w14:paraId="349EE271" w14:textId="64BAB2CC" w:rsidR="00774B55" w:rsidRPr="004640FC" w:rsidRDefault="00D84F2E"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a) aprobare</w:t>
      </w:r>
      <w:r w:rsidR="00EF4458" w:rsidRPr="004640FC">
        <w:rPr>
          <w:rFonts w:ascii="Times New Roman" w:eastAsiaTheme="minorEastAsia" w:hAnsi="Times New Roman" w:cs="Times New Roman"/>
          <w:color w:val="000000" w:themeColor="text1"/>
          <w:sz w:val="24"/>
          <w:szCs w:val="24"/>
          <w:lang w:eastAsia="ro-RO"/>
        </w:rPr>
        <w:t>a strategiilor locale de înființare, organizare, gestiune și funcț</w:t>
      </w:r>
      <w:r w:rsidRPr="004640FC">
        <w:rPr>
          <w:rFonts w:ascii="Times New Roman" w:eastAsiaTheme="minorEastAsia" w:hAnsi="Times New Roman" w:cs="Times New Roman"/>
          <w:color w:val="000000" w:themeColor="text1"/>
          <w:sz w:val="24"/>
          <w:szCs w:val="24"/>
          <w:lang w:eastAsia="ro-RO"/>
        </w:rPr>
        <w:t>ionare a serviciului</w:t>
      </w:r>
      <w:r w:rsidR="003E35DA" w:rsidRPr="004640FC">
        <w:rPr>
          <w:rFonts w:ascii="Times New Roman" w:eastAsiaTheme="minorEastAsia" w:hAnsi="Times New Roman" w:cs="Times New Roman"/>
          <w:color w:val="000000" w:themeColor="text1"/>
          <w:sz w:val="24"/>
          <w:szCs w:val="24"/>
          <w:lang w:eastAsia="ro-RO"/>
        </w:rPr>
        <w:t xml:space="preserve"> public inteligent alternativ pentru procesarea apelor uzate</w:t>
      </w:r>
      <w:r w:rsidRPr="004640FC">
        <w:rPr>
          <w:rFonts w:ascii="Times New Roman" w:eastAsiaTheme="minorEastAsia" w:hAnsi="Times New Roman" w:cs="Times New Roman"/>
          <w:color w:val="000000" w:themeColor="text1"/>
          <w:sz w:val="24"/>
          <w:szCs w:val="24"/>
          <w:lang w:eastAsia="ro-RO"/>
        </w:rPr>
        <w:t>;</w:t>
      </w:r>
      <w:r w:rsidRPr="004640FC">
        <w:rPr>
          <w:rFonts w:ascii="Times New Roman" w:eastAsiaTheme="minorEastAsia" w:hAnsi="Times New Roman" w:cs="Times New Roman"/>
          <w:color w:val="000000" w:themeColor="text1"/>
          <w:sz w:val="24"/>
          <w:szCs w:val="24"/>
          <w:lang w:eastAsia="ro-RO"/>
        </w:rPr>
        <w:t> </w:t>
      </w:r>
    </w:p>
    <w:p w14:paraId="0F5F55A4" w14:textId="4500855F" w:rsidR="00774B55" w:rsidRPr="004640FC" w:rsidRDefault="00D84F2E"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b) a</w:t>
      </w:r>
      <w:r w:rsidR="00EF4458" w:rsidRPr="004640FC">
        <w:rPr>
          <w:rFonts w:ascii="Times New Roman" w:eastAsiaTheme="minorEastAsia" w:hAnsi="Times New Roman" w:cs="Times New Roman"/>
          <w:color w:val="000000" w:themeColor="text1"/>
          <w:sz w:val="24"/>
          <w:szCs w:val="24"/>
          <w:lang w:eastAsia="ro-RO"/>
        </w:rPr>
        <w:t>probarea programelor de investiții privind înființ</w:t>
      </w:r>
      <w:r w:rsidRPr="004640FC">
        <w:rPr>
          <w:rFonts w:ascii="Times New Roman" w:eastAsiaTheme="minorEastAsia" w:hAnsi="Times New Roman" w:cs="Times New Roman"/>
          <w:color w:val="000000" w:themeColor="text1"/>
          <w:sz w:val="24"/>
          <w:szCs w:val="24"/>
          <w:lang w:eastAsia="ro-RO"/>
        </w:rPr>
        <w:t>area, dezvoltarea, moderniz</w:t>
      </w:r>
      <w:r w:rsidR="00EF4458" w:rsidRPr="004640FC">
        <w:rPr>
          <w:rFonts w:ascii="Times New Roman" w:eastAsiaTheme="minorEastAsia" w:hAnsi="Times New Roman" w:cs="Times New Roman"/>
          <w:color w:val="000000" w:themeColor="text1"/>
          <w:sz w:val="24"/>
          <w:szCs w:val="24"/>
          <w:lang w:eastAsia="ro-RO"/>
        </w:rPr>
        <w:t>area și</w:t>
      </w:r>
      <w:r w:rsidRPr="004640FC">
        <w:rPr>
          <w:rFonts w:ascii="Times New Roman" w:eastAsiaTheme="minorEastAsia" w:hAnsi="Times New Roman" w:cs="Times New Roman"/>
          <w:color w:val="000000" w:themeColor="text1"/>
          <w:sz w:val="24"/>
          <w:szCs w:val="24"/>
          <w:lang w:eastAsia="ro-RO"/>
        </w:rPr>
        <w:t xml:space="preserve"> reabilitarea infrastructurii tehnico-edilitare aferente serviciului;</w:t>
      </w: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p>
    <w:p w14:paraId="5DC73DE1" w14:textId="4372BD81" w:rsidR="00774B55" w:rsidRPr="004640FC" w:rsidRDefault="00EF4458"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c) aprobarea regulamentelor ș</w:t>
      </w:r>
      <w:r w:rsidR="00D84F2E" w:rsidRPr="004640FC">
        <w:rPr>
          <w:rFonts w:ascii="Times New Roman" w:eastAsiaTheme="minorEastAsia" w:hAnsi="Times New Roman" w:cs="Times New Roman"/>
          <w:color w:val="000000" w:themeColor="text1"/>
          <w:sz w:val="24"/>
          <w:szCs w:val="24"/>
          <w:lang w:eastAsia="ro-RO"/>
        </w:rPr>
        <w:t>i a caietelor de sarcini ale serviciului;</w:t>
      </w:r>
      <w:r w:rsidR="00D84F2E" w:rsidRPr="004640FC">
        <w:rPr>
          <w:rFonts w:ascii="Times New Roman" w:eastAsiaTheme="minorEastAsia" w:hAnsi="Times New Roman" w:cs="Times New Roman"/>
          <w:color w:val="000000" w:themeColor="text1"/>
          <w:sz w:val="24"/>
          <w:szCs w:val="24"/>
          <w:lang w:eastAsia="ro-RO"/>
        </w:rPr>
        <w:t> </w:t>
      </w:r>
      <w:r w:rsidR="00D84F2E" w:rsidRPr="004640FC">
        <w:rPr>
          <w:rFonts w:ascii="Times New Roman" w:eastAsiaTheme="minorEastAsia" w:hAnsi="Times New Roman" w:cs="Times New Roman"/>
          <w:color w:val="000000" w:themeColor="text1"/>
          <w:sz w:val="24"/>
          <w:szCs w:val="24"/>
          <w:lang w:eastAsia="ro-RO"/>
        </w:rPr>
        <w:t> </w:t>
      </w:r>
    </w:p>
    <w:p w14:paraId="22590270" w14:textId="119883C8" w:rsidR="00774B55" w:rsidRPr="004640FC" w:rsidRDefault="00EF4458"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d) adoptarea modalității de gestiune și aprobarea documentațiilor de organizare ș</w:t>
      </w:r>
      <w:r w:rsidR="00D84F2E" w:rsidRPr="004640FC">
        <w:rPr>
          <w:rFonts w:ascii="Times New Roman" w:eastAsiaTheme="minorEastAsia" w:hAnsi="Times New Roman" w:cs="Times New Roman"/>
          <w:color w:val="000000" w:themeColor="text1"/>
          <w:sz w:val="24"/>
          <w:szCs w:val="24"/>
          <w:lang w:eastAsia="ro-RO"/>
        </w:rPr>
        <w:t>i derulare a procedurilor de delegare a gestiunii;</w:t>
      </w:r>
      <w:r w:rsidR="00D84F2E" w:rsidRPr="004640FC">
        <w:rPr>
          <w:rFonts w:ascii="Times New Roman" w:eastAsiaTheme="minorEastAsia" w:hAnsi="Times New Roman" w:cs="Times New Roman"/>
          <w:color w:val="000000" w:themeColor="text1"/>
          <w:sz w:val="24"/>
          <w:szCs w:val="24"/>
          <w:lang w:eastAsia="ro-RO"/>
        </w:rPr>
        <w:t> </w:t>
      </w:r>
      <w:r w:rsidR="00D84F2E" w:rsidRPr="004640FC">
        <w:rPr>
          <w:rFonts w:ascii="Times New Roman" w:eastAsiaTheme="minorEastAsia" w:hAnsi="Times New Roman" w:cs="Times New Roman"/>
          <w:color w:val="000000" w:themeColor="text1"/>
          <w:sz w:val="24"/>
          <w:szCs w:val="24"/>
          <w:lang w:eastAsia="ro-RO"/>
        </w:rPr>
        <w:t> </w:t>
      </w:r>
    </w:p>
    <w:p w14:paraId="0495D804" w14:textId="7506473A" w:rsidR="00774B55" w:rsidRPr="004640FC" w:rsidRDefault="00D84F2E"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e) aprob</w:t>
      </w:r>
      <w:r w:rsidR="00EF4458" w:rsidRPr="004640FC">
        <w:rPr>
          <w:rFonts w:ascii="Times New Roman" w:eastAsiaTheme="minorEastAsia" w:hAnsi="Times New Roman" w:cs="Times New Roman"/>
          <w:color w:val="000000" w:themeColor="text1"/>
          <w:sz w:val="24"/>
          <w:szCs w:val="24"/>
          <w:lang w:eastAsia="ro-RO"/>
        </w:rPr>
        <w:t>area indicatorilor de performanț</w:t>
      </w:r>
      <w:r w:rsidRPr="004640FC">
        <w:rPr>
          <w:rFonts w:ascii="Times New Roman" w:eastAsiaTheme="minorEastAsia" w:hAnsi="Times New Roman" w:cs="Times New Roman"/>
          <w:color w:val="000000" w:themeColor="text1"/>
          <w:sz w:val="24"/>
          <w:szCs w:val="24"/>
          <w:lang w:eastAsia="ro-RO"/>
        </w:rPr>
        <w:t>ă ai serviciului.</w:t>
      </w: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p>
    <w:p w14:paraId="299613B7" w14:textId="68485211" w:rsidR="00774B55"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764B18" w:rsidRPr="004640FC">
        <w:rPr>
          <w:rFonts w:ascii="Times New Roman" w:eastAsiaTheme="minorEastAsia" w:hAnsi="Times New Roman" w:cs="Times New Roman"/>
          <w:color w:val="000000" w:themeColor="text1"/>
          <w:sz w:val="24"/>
          <w:szCs w:val="24"/>
          <w:lang w:eastAsia="ro-RO"/>
        </w:rPr>
        <w:t xml:space="preserve"> </w:t>
      </w:r>
      <w:r w:rsidR="00047ABD" w:rsidRPr="004640FC">
        <w:rPr>
          <w:rFonts w:ascii="Times New Roman" w:eastAsiaTheme="minorEastAsia" w:hAnsi="Times New Roman" w:cs="Times New Roman"/>
          <w:color w:val="000000" w:themeColor="text1"/>
          <w:sz w:val="24"/>
          <w:szCs w:val="24"/>
          <w:lang w:eastAsia="ro-RO"/>
        </w:rPr>
        <w:tab/>
      </w:r>
      <w:r w:rsidRPr="004640FC">
        <w:rPr>
          <w:rFonts w:ascii="Times New Roman" w:eastAsiaTheme="minorEastAsia" w:hAnsi="Times New Roman" w:cs="Times New Roman"/>
          <w:color w:val="000000" w:themeColor="text1"/>
          <w:sz w:val="24"/>
          <w:szCs w:val="24"/>
          <w:lang w:eastAsia="ro-RO"/>
        </w:rPr>
        <w:t>(</w:t>
      </w:r>
      <w:r w:rsidR="00F62C33" w:rsidRPr="004640FC">
        <w:rPr>
          <w:rFonts w:ascii="Times New Roman" w:eastAsiaTheme="minorEastAsia" w:hAnsi="Times New Roman" w:cs="Times New Roman"/>
          <w:color w:val="000000" w:themeColor="text1"/>
          <w:sz w:val="24"/>
          <w:szCs w:val="24"/>
          <w:lang w:eastAsia="ro-RO"/>
        </w:rPr>
        <w:t>2</w:t>
      </w:r>
      <w:r w:rsidRPr="004640FC">
        <w:rPr>
          <w:rFonts w:ascii="Times New Roman" w:eastAsiaTheme="minorEastAsia" w:hAnsi="Times New Roman" w:cs="Times New Roman"/>
          <w:color w:val="000000" w:themeColor="text1"/>
          <w:sz w:val="24"/>
          <w:szCs w:val="24"/>
          <w:lang w:eastAsia="ro-RO"/>
        </w:rPr>
        <w:t>) Î</w:t>
      </w:r>
      <w:r w:rsidR="00EF4458" w:rsidRPr="004640FC">
        <w:rPr>
          <w:rFonts w:ascii="Times New Roman" w:eastAsiaTheme="minorEastAsia" w:hAnsi="Times New Roman" w:cs="Times New Roman"/>
          <w:color w:val="000000" w:themeColor="text1"/>
          <w:sz w:val="24"/>
          <w:szCs w:val="24"/>
          <w:lang w:eastAsia="ro-RO"/>
        </w:rPr>
        <w:t>n vederea asigurării continuității serviciului și funcț</w:t>
      </w:r>
      <w:r w:rsidRPr="004640FC">
        <w:rPr>
          <w:rFonts w:ascii="Times New Roman" w:eastAsiaTheme="minorEastAsia" w:hAnsi="Times New Roman" w:cs="Times New Roman"/>
          <w:color w:val="000000" w:themeColor="text1"/>
          <w:sz w:val="24"/>
          <w:szCs w:val="24"/>
          <w:lang w:eastAsia="ro-RO"/>
        </w:rPr>
        <w:t xml:space="preserve">ionării sistemului </w:t>
      </w:r>
      <w:r w:rsidR="003E35DA" w:rsidRPr="004640FC">
        <w:rPr>
          <w:rFonts w:ascii="Times New Roman" w:eastAsiaTheme="minorEastAsia" w:hAnsi="Times New Roman" w:cs="Times New Roman"/>
          <w:color w:val="000000" w:themeColor="text1"/>
          <w:sz w:val="24"/>
          <w:szCs w:val="24"/>
          <w:lang w:eastAsia="ro-RO"/>
        </w:rPr>
        <w:t xml:space="preserve">public inteligent alternativ pentru procesarea apelor uzate </w:t>
      </w:r>
      <w:r w:rsidR="00EF4458" w:rsidRPr="004640FC">
        <w:rPr>
          <w:rFonts w:ascii="Times New Roman" w:eastAsiaTheme="minorEastAsia" w:hAnsi="Times New Roman" w:cs="Times New Roman"/>
          <w:color w:val="000000" w:themeColor="text1"/>
          <w:sz w:val="24"/>
          <w:szCs w:val="24"/>
          <w:lang w:eastAsia="ro-RO"/>
        </w:rPr>
        <w:t>în condiț</w:t>
      </w:r>
      <w:r w:rsidRPr="004640FC">
        <w:rPr>
          <w:rFonts w:ascii="Times New Roman" w:eastAsiaTheme="minorEastAsia" w:hAnsi="Times New Roman" w:cs="Times New Roman"/>
          <w:color w:val="000000" w:themeColor="text1"/>
          <w:sz w:val="24"/>
          <w:szCs w:val="24"/>
          <w:lang w:eastAsia="ro-RO"/>
        </w:rPr>
        <w:t xml:space="preserve">ii </w:t>
      </w:r>
      <w:r w:rsidR="00EF4458" w:rsidRPr="004640FC">
        <w:rPr>
          <w:rFonts w:ascii="Times New Roman" w:eastAsiaTheme="minorEastAsia" w:hAnsi="Times New Roman" w:cs="Times New Roman"/>
          <w:color w:val="000000" w:themeColor="text1"/>
          <w:sz w:val="24"/>
          <w:szCs w:val="24"/>
          <w:lang w:eastAsia="ro-RO"/>
        </w:rPr>
        <w:t>de siguranță și la parametrii ceruți prin normele și prescripțiile tehnice, autoritățile administraț</w:t>
      </w:r>
      <w:r w:rsidRPr="004640FC">
        <w:rPr>
          <w:rFonts w:ascii="Times New Roman" w:eastAsiaTheme="minorEastAsia" w:hAnsi="Times New Roman" w:cs="Times New Roman"/>
          <w:color w:val="000000" w:themeColor="text1"/>
          <w:sz w:val="24"/>
          <w:szCs w:val="24"/>
          <w:lang w:eastAsia="ro-RO"/>
        </w:rPr>
        <w:t>iei p</w:t>
      </w:r>
      <w:r w:rsidR="00EF4458" w:rsidRPr="004640FC">
        <w:rPr>
          <w:rFonts w:ascii="Times New Roman" w:eastAsiaTheme="minorEastAsia" w:hAnsi="Times New Roman" w:cs="Times New Roman"/>
          <w:color w:val="000000" w:themeColor="text1"/>
          <w:sz w:val="24"/>
          <w:szCs w:val="24"/>
          <w:lang w:eastAsia="ro-RO"/>
        </w:rPr>
        <w:t>ublice locale, respectiv asociaț</w:t>
      </w:r>
      <w:r w:rsidRPr="004640FC">
        <w:rPr>
          <w:rFonts w:ascii="Times New Roman" w:eastAsiaTheme="minorEastAsia" w:hAnsi="Times New Roman" w:cs="Times New Roman"/>
          <w:color w:val="000000" w:themeColor="text1"/>
          <w:sz w:val="24"/>
          <w:szCs w:val="24"/>
          <w:lang w:eastAsia="ro-RO"/>
        </w:rPr>
        <w:t xml:space="preserve">iile de dezvoltare intercomunitară, </w:t>
      </w:r>
      <w:r w:rsidR="00764B18" w:rsidRPr="004640FC">
        <w:rPr>
          <w:rFonts w:ascii="Times New Roman" w:eastAsiaTheme="minorEastAsia" w:hAnsi="Times New Roman" w:cs="Times New Roman"/>
          <w:color w:val="000000" w:themeColor="text1"/>
          <w:sz w:val="24"/>
          <w:szCs w:val="24"/>
          <w:lang w:eastAsia="ro-RO"/>
        </w:rPr>
        <w:t>asigură</w:t>
      </w:r>
      <w:r w:rsidR="00EF4458" w:rsidRPr="004640FC">
        <w:rPr>
          <w:rFonts w:ascii="Times New Roman" w:eastAsiaTheme="minorEastAsia" w:hAnsi="Times New Roman" w:cs="Times New Roman"/>
          <w:color w:val="000000" w:themeColor="text1"/>
          <w:sz w:val="24"/>
          <w:szCs w:val="24"/>
          <w:lang w:eastAsia="ro-RO"/>
        </w:rPr>
        <w:t xml:space="preserve"> planific</w:t>
      </w:r>
      <w:r w:rsidR="00764B18" w:rsidRPr="004640FC">
        <w:rPr>
          <w:rFonts w:ascii="Times New Roman" w:eastAsiaTheme="minorEastAsia" w:hAnsi="Times New Roman" w:cs="Times New Roman"/>
          <w:color w:val="000000" w:themeColor="text1"/>
          <w:sz w:val="24"/>
          <w:szCs w:val="24"/>
          <w:lang w:eastAsia="ro-RO"/>
        </w:rPr>
        <w:t>area</w:t>
      </w:r>
      <w:r w:rsidR="00EF4458" w:rsidRPr="004640FC">
        <w:rPr>
          <w:rFonts w:ascii="Times New Roman" w:eastAsiaTheme="minorEastAsia" w:hAnsi="Times New Roman" w:cs="Times New Roman"/>
          <w:color w:val="000000" w:themeColor="text1"/>
          <w:sz w:val="24"/>
          <w:szCs w:val="24"/>
          <w:lang w:eastAsia="ro-RO"/>
        </w:rPr>
        <w:t xml:space="preserve"> și urmărir</w:t>
      </w:r>
      <w:r w:rsidR="00764B18" w:rsidRPr="004640FC">
        <w:rPr>
          <w:rFonts w:ascii="Times New Roman" w:eastAsiaTheme="minorEastAsia" w:hAnsi="Times New Roman" w:cs="Times New Roman"/>
          <w:color w:val="000000" w:themeColor="text1"/>
          <w:sz w:val="24"/>
          <w:szCs w:val="24"/>
          <w:lang w:eastAsia="ro-RO"/>
        </w:rPr>
        <w:t>ea</w:t>
      </w:r>
      <w:r w:rsidR="00EF4458" w:rsidRPr="004640FC">
        <w:rPr>
          <w:rFonts w:ascii="Times New Roman" w:eastAsiaTheme="minorEastAsia" w:hAnsi="Times New Roman" w:cs="Times New Roman"/>
          <w:color w:val="000000" w:themeColor="text1"/>
          <w:sz w:val="24"/>
          <w:szCs w:val="24"/>
          <w:lang w:eastAsia="ro-RO"/>
        </w:rPr>
        <w:t xml:space="preserve"> execuției lucrărilor de investiț</w:t>
      </w:r>
      <w:r w:rsidRPr="004640FC">
        <w:rPr>
          <w:rFonts w:ascii="Times New Roman" w:eastAsiaTheme="minorEastAsia" w:hAnsi="Times New Roman" w:cs="Times New Roman"/>
          <w:color w:val="000000" w:themeColor="text1"/>
          <w:sz w:val="24"/>
          <w:szCs w:val="24"/>
          <w:lang w:eastAsia="ro-RO"/>
        </w:rPr>
        <w:t xml:space="preserve">ii, în corelare cu propriile strategii ale serviciului </w:t>
      </w:r>
      <w:r w:rsidR="003E35DA" w:rsidRPr="004640FC">
        <w:rPr>
          <w:rFonts w:ascii="Times New Roman" w:eastAsiaTheme="minorEastAsia" w:hAnsi="Times New Roman" w:cs="Times New Roman"/>
          <w:color w:val="000000" w:themeColor="text1"/>
          <w:sz w:val="24"/>
          <w:szCs w:val="24"/>
          <w:lang w:eastAsia="ro-RO"/>
        </w:rPr>
        <w:t xml:space="preserve">public inteligent alternativ </w:t>
      </w:r>
      <w:r w:rsidR="00EF4458" w:rsidRPr="004640FC">
        <w:rPr>
          <w:rFonts w:ascii="Times New Roman" w:eastAsiaTheme="minorEastAsia" w:hAnsi="Times New Roman" w:cs="Times New Roman"/>
          <w:color w:val="000000" w:themeColor="text1"/>
          <w:sz w:val="24"/>
          <w:szCs w:val="24"/>
          <w:lang w:eastAsia="ro-RO"/>
        </w:rPr>
        <w:t>ș</w:t>
      </w:r>
      <w:r w:rsidRPr="004640FC">
        <w:rPr>
          <w:rFonts w:ascii="Times New Roman" w:eastAsiaTheme="minorEastAsia" w:hAnsi="Times New Roman" w:cs="Times New Roman"/>
          <w:color w:val="000000" w:themeColor="text1"/>
          <w:sz w:val="24"/>
          <w:szCs w:val="24"/>
          <w:lang w:eastAsia="ro-RO"/>
        </w:rPr>
        <w:t xml:space="preserve">i planurile de urbanism general. </w:t>
      </w:r>
    </w:p>
    <w:p w14:paraId="7923F114" w14:textId="39815195" w:rsidR="00D84F2E" w:rsidRPr="004640FC" w:rsidRDefault="00D84F2E"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w:t>
      </w:r>
      <w:r w:rsidR="00F62C33" w:rsidRPr="004640FC">
        <w:rPr>
          <w:rFonts w:ascii="Times New Roman" w:eastAsiaTheme="minorEastAsia" w:hAnsi="Times New Roman" w:cs="Times New Roman"/>
          <w:color w:val="000000" w:themeColor="text1"/>
          <w:sz w:val="24"/>
          <w:szCs w:val="24"/>
          <w:lang w:eastAsia="ro-RO"/>
        </w:rPr>
        <w:t>3</w:t>
      </w:r>
      <w:r w:rsidR="00EF4458" w:rsidRPr="004640FC">
        <w:rPr>
          <w:rFonts w:ascii="Times New Roman" w:eastAsiaTheme="minorEastAsia" w:hAnsi="Times New Roman" w:cs="Times New Roman"/>
          <w:color w:val="000000" w:themeColor="text1"/>
          <w:sz w:val="24"/>
          <w:szCs w:val="24"/>
          <w:lang w:eastAsia="ro-RO"/>
        </w:rPr>
        <w:t>) În exercitarea atribuțiilor ce le revin</w:t>
      </w:r>
      <w:r w:rsidR="00764B18" w:rsidRPr="004640FC">
        <w:rPr>
          <w:rFonts w:ascii="Times New Roman" w:eastAsiaTheme="minorEastAsia" w:hAnsi="Times New Roman" w:cs="Times New Roman"/>
          <w:color w:val="000000" w:themeColor="text1"/>
          <w:sz w:val="24"/>
          <w:szCs w:val="24"/>
          <w:lang w:eastAsia="ro-RO"/>
        </w:rPr>
        <w:t>,</w:t>
      </w:r>
      <w:r w:rsidR="00EF4458" w:rsidRPr="004640FC">
        <w:rPr>
          <w:rFonts w:ascii="Times New Roman" w:eastAsiaTheme="minorEastAsia" w:hAnsi="Times New Roman" w:cs="Times New Roman"/>
          <w:color w:val="000000" w:themeColor="text1"/>
          <w:sz w:val="24"/>
          <w:szCs w:val="24"/>
          <w:lang w:eastAsia="ro-RO"/>
        </w:rPr>
        <w:t xml:space="preserve"> autoritățile administraț</w:t>
      </w:r>
      <w:r w:rsidRPr="004640FC">
        <w:rPr>
          <w:rFonts w:ascii="Times New Roman" w:eastAsiaTheme="minorEastAsia" w:hAnsi="Times New Roman" w:cs="Times New Roman"/>
          <w:color w:val="000000" w:themeColor="text1"/>
          <w:sz w:val="24"/>
          <w:szCs w:val="24"/>
          <w:lang w:eastAsia="ro-RO"/>
        </w:rPr>
        <w:t>iei publice locale a</w:t>
      </w:r>
      <w:r w:rsidR="00EF4458" w:rsidRPr="004640FC">
        <w:rPr>
          <w:rFonts w:ascii="Times New Roman" w:eastAsiaTheme="minorEastAsia" w:hAnsi="Times New Roman" w:cs="Times New Roman"/>
          <w:color w:val="000000" w:themeColor="text1"/>
          <w:sz w:val="24"/>
          <w:szCs w:val="24"/>
          <w:lang w:eastAsia="ro-RO"/>
        </w:rPr>
        <w:t>doptă hotărâri sau emit dispoziț</w:t>
      </w:r>
      <w:r w:rsidRPr="004640FC">
        <w:rPr>
          <w:rFonts w:ascii="Times New Roman" w:eastAsiaTheme="minorEastAsia" w:hAnsi="Times New Roman" w:cs="Times New Roman"/>
          <w:color w:val="000000" w:themeColor="text1"/>
          <w:sz w:val="24"/>
          <w:szCs w:val="24"/>
          <w:lang w:eastAsia="ro-RO"/>
        </w:rPr>
        <w:t xml:space="preserve">ii, </w:t>
      </w:r>
      <w:r w:rsidR="00764B18" w:rsidRPr="004640FC">
        <w:rPr>
          <w:rFonts w:ascii="Times New Roman" w:eastAsiaTheme="minorEastAsia" w:hAnsi="Times New Roman" w:cs="Times New Roman"/>
          <w:color w:val="000000" w:themeColor="text1"/>
          <w:sz w:val="24"/>
          <w:szCs w:val="24"/>
          <w:lang w:eastAsia="ro-RO"/>
        </w:rPr>
        <w:t>în baza prevederilor art. 196 alin. (1) din Ordonanța de urgență a Guvernului nr. 57/2019 privind Codul administrativ, cu modificările și completările ulterioare, care vizează</w:t>
      </w:r>
      <w:r w:rsidRPr="004640FC">
        <w:rPr>
          <w:rFonts w:ascii="Times New Roman" w:eastAsiaTheme="minorEastAsia" w:hAnsi="Times New Roman" w:cs="Times New Roman"/>
          <w:color w:val="000000" w:themeColor="text1"/>
          <w:sz w:val="24"/>
          <w:szCs w:val="24"/>
          <w:lang w:eastAsia="ro-RO"/>
        </w:rPr>
        <w:t>:</w:t>
      </w:r>
    </w:p>
    <w:p w14:paraId="72E47563" w14:textId="60561E8A"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Pr="004640FC">
        <w:rPr>
          <w:rFonts w:ascii="Times New Roman" w:eastAsiaTheme="minorEastAsia" w:hAnsi="Times New Roman" w:cs="Times New Roman"/>
          <w:color w:val="000000" w:themeColor="text1"/>
          <w:sz w:val="24"/>
          <w:szCs w:val="24"/>
          <w:lang w:eastAsia="ro-RO"/>
        </w:rPr>
        <w:t xml:space="preserve">a) aprobarea strategiilor locale ale serviciului </w:t>
      </w:r>
      <w:r w:rsidR="00774B55" w:rsidRPr="004640FC">
        <w:rPr>
          <w:rFonts w:ascii="Times New Roman" w:eastAsiaTheme="minorEastAsia" w:hAnsi="Times New Roman" w:cs="Times New Roman"/>
          <w:color w:val="000000" w:themeColor="text1"/>
          <w:sz w:val="24"/>
          <w:szCs w:val="24"/>
          <w:lang w:eastAsia="ro-RO"/>
        </w:rPr>
        <w:t xml:space="preserve">public </w:t>
      </w:r>
      <w:r w:rsidR="003E35DA" w:rsidRPr="004640FC">
        <w:rPr>
          <w:rFonts w:ascii="Times New Roman" w:eastAsiaTheme="minorEastAsia" w:hAnsi="Times New Roman" w:cs="Times New Roman"/>
          <w:color w:val="000000" w:themeColor="text1"/>
          <w:sz w:val="24"/>
          <w:szCs w:val="24"/>
          <w:lang w:eastAsia="ro-RO"/>
        </w:rPr>
        <w:t xml:space="preserve">inteligent alternativ pentru procesarea apelor uzate </w:t>
      </w:r>
      <w:r w:rsidRPr="004640FC">
        <w:rPr>
          <w:rFonts w:ascii="Times New Roman" w:eastAsiaTheme="minorEastAsia" w:hAnsi="Times New Roman" w:cs="Times New Roman"/>
          <w:color w:val="000000" w:themeColor="text1"/>
          <w:sz w:val="24"/>
          <w:szCs w:val="24"/>
          <w:lang w:eastAsia="ro-RO"/>
        </w:rPr>
        <w:t>pr</w:t>
      </w:r>
      <w:r w:rsidR="00EF4458" w:rsidRPr="004640FC">
        <w:rPr>
          <w:rFonts w:ascii="Times New Roman" w:eastAsiaTheme="minorEastAsia" w:hAnsi="Times New Roman" w:cs="Times New Roman"/>
          <w:color w:val="000000" w:themeColor="text1"/>
          <w:sz w:val="24"/>
          <w:szCs w:val="24"/>
          <w:lang w:eastAsia="ro-RO"/>
        </w:rPr>
        <w:t>ecum și a programelor de înființ</w:t>
      </w:r>
      <w:r w:rsidRPr="004640FC">
        <w:rPr>
          <w:rFonts w:ascii="Times New Roman" w:eastAsiaTheme="minorEastAsia" w:hAnsi="Times New Roman" w:cs="Times New Roman"/>
          <w:color w:val="000000" w:themeColor="text1"/>
          <w:sz w:val="24"/>
          <w:szCs w:val="24"/>
          <w:lang w:eastAsia="ro-RO"/>
        </w:rPr>
        <w:t>are a unor noi sisteme</w:t>
      </w:r>
      <w:r w:rsidR="00C2433A" w:rsidRPr="004640FC">
        <w:rPr>
          <w:rFonts w:ascii="Times New Roman" w:eastAsiaTheme="minorEastAsia" w:hAnsi="Times New Roman" w:cs="Times New Roman"/>
          <w:color w:val="000000" w:themeColor="text1"/>
          <w:sz w:val="24"/>
          <w:szCs w:val="24"/>
          <w:lang w:eastAsia="ro-RO"/>
        </w:rPr>
        <w:t xml:space="preserve"> publice inteligente alternative</w:t>
      </w:r>
      <w:r w:rsidR="00EF4458" w:rsidRPr="004640FC">
        <w:rPr>
          <w:rFonts w:ascii="Times New Roman" w:eastAsiaTheme="minorEastAsia" w:hAnsi="Times New Roman" w:cs="Times New Roman"/>
          <w:color w:val="000000" w:themeColor="text1"/>
          <w:sz w:val="24"/>
          <w:szCs w:val="24"/>
          <w:lang w:eastAsia="ro-RO"/>
        </w:rPr>
        <w:t>, în condiț</w:t>
      </w:r>
      <w:r w:rsidRPr="004640FC">
        <w:rPr>
          <w:rFonts w:ascii="Times New Roman" w:eastAsiaTheme="minorEastAsia" w:hAnsi="Times New Roman" w:cs="Times New Roman"/>
          <w:color w:val="000000" w:themeColor="text1"/>
          <w:sz w:val="24"/>
          <w:szCs w:val="24"/>
          <w:lang w:eastAsia="ro-RO"/>
        </w:rPr>
        <w:t>iile legii;</w:t>
      </w:r>
    </w:p>
    <w:p w14:paraId="4178512C" w14:textId="62DE88CB"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Pr="004640FC">
        <w:rPr>
          <w:rFonts w:ascii="Times New Roman" w:eastAsiaTheme="minorEastAsia" w:hAnsi="Times New Roman" w:cs="Times New Roman"/>
          <w:color w:val="000000" w:themeColor="text1"/>
          <w:sz w:val="24"/>
          <w:szCs w:val="24"/>
          <w:lang w:eastAsia="ro-RO"/>
        </w:rPr>
        <w:t xml:space="preserve">b) coordonarea </w:t>
      </w:r>
      <w:r w:rsidR="00EF4458" w:rsidRPr="004640FC">
        <w:rPr>
          <w:rFonts w:ascii="Times New Roman" w:eastAsiaTheme="minorEastAsia" w:hAnsi="Times New Roman" w:cs="Times New Roman"/>
          <w:color w:val="000000" w:themeColor="text1"/>
          <w:sz w:val="24"/>
          <w:szCs w:val="24"/>
          <w:lang w:eastAsia="ro-RO"/>
        </w:rPr>
        <w:t>proiectării și execuț</w:t>
      </w:r>
      <w:r w:rsidRPr="004640FC">
        <w:rPr>
          <w:rFonts w:ascii="Times New Roman" w:eastAsiaTheme="minorEastAsia" w:hAnsi="Times New Roman" w:cs="Times New Roman"/>
          <w:color w:val="000000" w:themeColor="text1"/>
          <w:sz w:val="24"/>
          <w:szCs w:val="24"/>
          <w:lang w:eastAsia="ro-RO"/>
        </w:rPr>
        <w:t>iei lucrărilor tehnico-edilitare, în scopul re</w:t>
      </w:r>
      <w:r w:rsidR="00EF4458" w:rsidRPr="004640FC">
        <w:rPr>
          <w:rFonts w:ascii="Times New Roman" w:eastAsiaTheme="minorEastAsia" w:hAnsi="Times New Roman" w:cs="Times New Roman"/>
          <w:color w:val="000000" w:themeColor="text1"/>
          <w:sz w:val="24"/>
          <w:szCs w:val="24"/>
          <w:lang w:eastAsia="ro-RO"/>
        </w:rPr>
        <w:t>alizării acestora într-o concepție unitară ș</w:t>
      </w:r>
      <w:r w:rsidRPr="004640FC">
        <w:rPr>
          <w:rFonts w:ascii="Times New Roman" w:eastAsiaTheme="minorEastAsia" w:hAnsi="Times New Roman" w:cs="Times New Roman"/>
          <w:color w:val="000000" w:themeColor="text1"/>
          <w:sz w:val="24"/>
          <w:szCs w:val="24"/>
          <w:lang w:eastAsia="ro-RO"/>
        </w:rPr>
        <w:t>i corelată cu programele de dezvolta</w:t>
      </w:r>
      <w:r w:rsidR="00EF4458" w:rsidRPr="004640FC">
        <w:rPr>
          <w:rFonts w:ascii="Times New Roman" w:eastAsiaTheme="minorEastAsia" w:hAnsi="Times New Roman" w:cs="Times New Roman"/>
          <w:color w:val="000000" w:themeColor="text1"/>
          <w:sz w:val="24"/>
          <w:szCs w:val="24"/>
          <w:lang w:eastAsia="ro-RO"/>
        </w:rPr>
        <w:t>re economico-socială a localităților ș</w:t>
      </w:r>
      <w:r w:rsidRPr="004640FC">
        <w:rPr>
          <w:rFonts w:ascii="Times New Roman" w:eastAsiaTheme="minorEastAsia" w:hAnsi="Times New Roman" w:cs="Times New Roman"/>
          <w:color w:val="000000" w:themeColor="text1"/>
          <w:sz w:val="24"/>
          <w:szCs w:val="24"/>
          <w:lang w:eastAsia="ro-RO"/>
        </w:rPr>
        <w:t>i de amenaja</w:t>
      </w:r>
      <w:r w:rsidR="00EF4458" w:rsidRPr="004640FC">
        <w:rPr>
          <w:rFonts w:ascii="Times New Roman" w:eastAsiaTheme="minorEastAsia" w:hAnsi="Times New Roman" w:cs="Times New Roman"/>
          <w:color w:val="000000" w:themeColor="text1"/>
          <w:sz w:val="24"/>
          <w:szCs w:val="24"/>
          <w:lang w:eastAsia="ro-RO"/>
        </w:rPr>
        <w:t>re a teritoriului, de urbanism ș</w:t>
      </w:r>
      <w:r w:rsidRPr="004640FC">
        <w:rPr>
          <w:rFonts w:ascii="Times New Roman" w:eastAsiaTheme="minorEastAsia" w:hAnsi="Times New Roman" w:cs="Times New Roman"/>
          <w:color w:val="000000" w:themeColor="text1"/>
          <w:sz w:val="24"/>
          <w:szCs w:val="24"/>
          <w:lang w:eastAsia="ro-RO"/>
        </w:rPr>
        <w:t>i de mediu;</w:t>
      </w:r>
    </w:p>
    <w:p w14:paraId="3FCEE8B7" w14:textId="0E32CCD5"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Pr="004640FC">
        <w:rPr>
          <w:rFonts w:ascii="Times New Roman" w:eastAsiaTheme="minorEastAsia" w:hAnsi="Times New Roman" w:cs="Times New Roman"/>
          <w:color w:val="000000" w:themeColor="text1"/>
          <w:sz w:val="24"/>
          <w:szCs w:val="24"/>
          <w:lang w:eastAsia="ro-RO"/>
        </w:rPr>
        <w:t>c) aprobarea studiilor de fezabilitate privind</w:t>
      </w:r>
      <w:r w:rsidR="00684BD2" w:rsidRPr="004640FC">
        <w:rPr>
          <w:rFonts w:ascii="Times New Roman" w:eastAsiaTheme="minorEastAsia" w:hAnsi="Times New Roman" w:cs="Times New Roman"/>
          <w:color w:val="000000" w:themeColor="text1"/>
          <w:sz w:val="24"/>
          <w:szCs w:val="24"/>
          <w:lang w:eastAsia="ro-RO"/>
        </w:rPr>
        <w:t xml:space="preserve"> </w:t>
      </w:r>
      <w:r w:rsidR="00EF4458" w:rsidRPr="004640FC">
        <w:rPr>
          <w:rFonts w:ascii="Times New Roman" w:eastAsiaTheme="minorEastAsia" w:hAnsi="Times New Roman" w:cs="Times New Roman"/>
          <w:color w:val="000000" w:themeColor="text1"/>
          <w:sz w:val="24"/>
          <w:szCs w:val="24"/>
          <w:lang w:eastAsia="ro-RO"/>
        </w:rPr>
        <w:t>înființ</w:t>
      </w:r>
      <w:r w:rsidR="00684BD2" w:rsidRPr="004640FC">
        <w:rPr>
          <w:rFonts w:ascii="Times New Roman" w:eastAsiaTheme="minorEastAsia" w:hAnsi="Times New Roman" w:cs="Times New Roman"/>
          <w:color w:val="000000" w:themeColor="text1"/>
          <w:sz w:val="24"/>
          <w:szCs w:val="24"/>
          <w:lang w:eastAsia="ro-RO"/>
        </w:rPr>
        <w:t>area unor noi sisteme</w:t>
      </w:r>
      <w:r w:rsidR="00C2433A" w:rsidRPr="004640FC">
        <w:rPr>
          <w:rFonts w:ascii="Times New Roman" w:eastAsiaTheme="minorEastAsia" w:hAnsi="Times New Roman" w:cs="Times New Roman"/>
          <w:color w:val="000000" w:themeColor="text1"/>
          <w:sz w:val="24"/>
          <w:szCs w:val="24"/>
          <w:lang w:eastAsia="ro-RO"/>
        </w:rPr>
        <w:t xml:space="preserve"> publice inteligente alternative</w:t>
      </w:r>
      <w:r w:rsidR="00EF4458" w:rsidRPr="004640FC">
        <w:rPr>
          <w:rFonts w:ascii="Times New Roman" w:eastAsiaTheme="minorEastAsia" w:hAnsi="Times New Roman" w:cs="Times New Roman"/>
          <w:color w:val="000000" w:themeColor="text1"/>
          <w:sz w:val="24"/>
          <w:szCs w:val="24"/>
          <w:lang w:eastAsia="ro-RO"/>
        </w:rPr>
        <w:t>, în condiț</w:t>
      </w:r>
      <w:r w:rsidR="00684BD2" w:rsidRPr="004640FC">
        <w:rPr>
          <w:rFonts w:ascii="Times New Roman" w:eastAsiaTheme="minorEastAsia" w:hAnsi="Times New Roman" w:cs="Times New Roman"/>
          <w:color w:val="000000" w:themeColor="text1"/>
          <w:sz w:val="24"/>
          <w:szCs w:val="24"/>
          <w:lang w:eastAsia="ro-RO"/>
        </w:rPr>
        <w:t>iile legii;</w:t>
      </w:r>
    </w:p>
    <w:p w14:paraId="7FC28540" w14:textId="4DE8CF3C"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00EF4458" w:rsidRPr="004640FC">
        <w:rPr>
          <w:rFonts w:ascii="Times New Roman" w:eastAsiaTheme="minorEastAsia" w:hAnsi="Times New Roman" w:cs="Times New Roman"/>
          <w:color w:val="000000" w:themeColor="text1"/>
          <w:sz w:val="24"/>
          <w:szCs w:val="24"/>
          <w:lang w:eastAsia="ro-RO"/>
        </w:rPr>
        <w:t>d) asocierea cu alte unităț</w:t>
      </w:r>
      <w:r w:rsidRPr="004640FC">
        <w:rPr>
          <w:rFonts w:ascii="Times New Roman" w:eastAsiaTheme="minorEastAsia" w:hAnsi="Times New Roman" w:cs="Times New Roman"/>
          <w:color w:val="000000" w:themeColor="text1"/>
          <w:sz w:val="24"/>
          <w:szCs w:val="24"/>
          <w:lang w:eastAsia="ro-RO"/>
        </w:rPr>
        <w:t>i administrativ-teritoriale în vederea gestionării în sistem regional a serviciului</w:t>
      </w:r>
      <w:r w:rsidR="006F4D15" w:rsidRPr="004640FC">
        <w:rPr>
          <w:rFonts w:ascii="Times New Roman" w:eastAsiaTheme="minorEastAsia" w:hAnsi="Times New Roman" w:cs="Times New Roman"/>
          <w:color w:val="000000" w:themeColor="text1"/>
          <w:sz w:val="24"/>
          <w:szCs w:val="24"/>
          <w:lang w:eastAsia="ro-RO"/>
        </w:rPr>
        <w:t xml:space="preserve"> public</w:t>
      </w:r>
      <w:r w:rsidR="00C2433A" w:rsidRPr="004640FC">
        <w:rPr>
          <w:rFonts w:ascii="Times New Roman" w:eastAsiaTheme="minorEastAsia" w:hAnsi="Times New Roman" w:cs="Times New Roman"/>
          <w:color w:val="000000" w:themeColor="text1"/>
          <w:sz w:val="24"/>
          <w:szCs w:val="24"/>
          <w:lang w:eastAsia="ro-RO"/>
        </w:rPr>
        <w:t xml:space="preserve"> inteligent alternativ</w:t>
      </w:r>
      <w:r w:rsidR="00EF4458" w:rsidRPr="004640FC">
        <w:rPr>
          <w:rFonts w:ascii="Times New Roman" w:eastAsiaTheme="minorEastAsia" w:hAnsi="Times New Roman" w:cs="Times New Roman"/>
          <w:color w:val="000000" w:themeColor="text1"/>
          <w:sz w:val="24"/>
          <w:szCs w:val="24"/>
          <w:lang w:eastAsia="ro-RO"/>
        </w:rPr>
        <w:t>, respectiv înființ</w:t>
      </w:r>
      <w:r w:rsidRPr="004640FC">
        <w:rPr>
          <w:rFonts w:ascii="Times New Roman" w:eastAsiaTheme="minorEastAsia" w:hAnsi="Times New Roman" w:cs="Times New Roman"/>
          <w:color w:val="000000" w:themeColor="text1"/>
          <w:sz w:val="24"/>
          <w:szCs w:val="24"/>
          <w:lang w:eastAsia="ro-RO"/>
        </w:rPr>
        <w:t>ării sistemelor</w:t>
      </w:r>
      <w:r w:rsidR="00C2433A" w:rsidRPr="004640FC">
        <w:rPr>
          <w:rFonts w:ascii="Times New Roman" w:eastAsiaTheme="minorEastAsia" w:hAnsi="Times New Roman" w:cs="Times New Roman"/>
          <w:color w:val="000000" w:themeColor="text1"/>
          <w:sz w:val="24"/>
          <w:szCs w:val="24"/>
          <w:lang w:eastAsia="ro-RO"/>
        </w:rPr>
        <w:t xml:space="preserve"> publice inteligente alternative pentru procesarea apelor uzate</w:t>
      </w:r>
      <w:r w:rsidR="00EF4458" w:rsidRPr="004640FC">
        <w:rPr>
          <w:rFonts w:ascii="Times New Roman" w:eastAsiaTheme="minorEastAsia" w:hAnsi="Times New Roman" w:cs="Times New Roman"/>
          <w:color w:val="000000" w:themeColor="text1"/>
          <w:sz w:val="24"/>
          <w:szCs w:val="24"/>
          <w:lang w:eastAsia="ro-RO"/>
        </w:rPr>
        <w:t>, în condiț</w:t>
      </w:r>
      <w:r w:rsidR="006F4D15" w:rsidRPr="004640FC">
        <w:rPr>
          <w:rFonts w:ascii="Times New Roman" w:eastAsiaTheme="minorEastAsia" w:hAnsi="Times New Roman" w:cs="Times New Roman"/>
          <w:color w:val="000000" w:themeColor="text1"/>
          <w:sz w:val="24"/>
          <w:szCs w:val="24"/>
          <w:lang w:eastAsia="ro-RO"/>
        </w:rPr>
        <w:t>iile legii</w:t>
      </w:r>
      <w:r w:rsidR="005F7FA0" w:rsidRPr="004640FC">
        <w:rPr>
          <w:rFonts w:ascii="Times New Roman" w:eastAsiaTheme="minorEastAsia" w:hAnsi="Times New Roman" w:cs="Times New Roman"/>
          <w:color w:val="000000" w:themeColor="text1"/>
          <w:sz w:val="24"/>
          <w:szCs w:val="24"/>
          <w:lang w:eastAsia="ro-RO"/>
        </w:rPr>
        <w:t>, și</w:t>
      </w:r>
      <w:r w:rsidR="00EF4458" w:rsidRPr="004640FC">
        <w:rPr>
          <w:rFonts w:ascii="Times New Roman" w:eastAsiaTheme="minorEastAsia" w:hAnsi="Times New Roman" w:cs="Times New Roman"/>
          <w:color w:val="000000" w:themeColor="text1"/>
          <w:sz w:val="24"/>
          <w:szCs w:val="24"/>
          <w:lang w:eastAsia="ro-RO"/>
        </w:rPr>
        <w:t xml:space="preserve"> pentru realizarea investiț</w:t>
      </w:r>
      <w:r w:rsidRPr="004640FC">
        <w:rPr>
          <w:rFonts w:ascii="Times New Roman" w:eastAsiaTheme="minorEastAsia" w:hAnsi="Times New Roman" w:cs="Times New Roman"/>
          <w:color w:val="000000" w:themeColor="text1"/>
          <w:sz w:val="24"/>
          <w:szCs w:val="24"/>
          <w:lang w:eastAsia="ro-RO"/>
        </w:rPr>
        <w:t>iilor în infrastructura aferentă acestora, inclusiv prin accesarea fondurilor publice</w:t>
      </w:r>
      <w:r w:rsidR="00EF4458" w:rsidRPr="004640FC">
        <w:rPr>
          <w:rFonts w:ascii="Times New Roman" w:eastAsiaTheme="minorEastAsia" w:hAnsi="Times New Roman" w:cs="Times New Roman"/>
          <w:color w:val="000000" w:themeColor="text1"/>
          <w:sz w:val="24"/>
          <w:szCs w:val="24"/>
          <w:lang w:eastAsia="ro-RO"/>
        </w:rPr>
        <w:t xml:space="preserve"> alocate programelor de investiț</w:t>
      </w:r>
      <w:r w:rsidRPr="004640FC">
        <w:rPr>
          <w:rFonts w:ascii="Times New Roman" w:eastAsiaTheme="minorEastAsia" w:hAnsi="Times New Roman" w:cs="Times New Roman"/>
          <w:color w:val="000000" w:themeColor="text1"/>
          <w:sz w:val="24"/>
          <w:szCs w:val="24"/>
          <w:lang w:eastAsia="ro-RO"/>
        </w:rPr>
        <w:t>ii aflate în derulare;</w:t>
      </w:r>
    </w:p>
    <w:p w14:paraId="647EE11C" w14:textId="7763120D"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Pr="004640FC">
        <w:rPr>
          <w:rFonts w:ascii="Times New Roman" w:eastAsiaTheme="minorEastAsia" w:hAnsi="Times New Roman" w:cs="Times New Roman"/>
          <w:color w:val="000000" w:themeColor="text1"/>
          <w:sz w:val="24"/>
          <w:szCs w:val="24"/>
          <w:lang w:eastAsia="ro-RO"/>
        </w:rPr>
        <w:t>e) darea în administrare sau delegarea</w:t>
      </w:r>
      <w:r w:rsidR="00EF4458" w:rsidRPr="004640FC">
        <w:rPr>
          <w:rFonts w:ascii="Times New Roman" w:eastAsiaTheme="minorEastAsia" w:hAnsi="Times New Roman" w:cs="Times New Roman"/>
          <w:color w:val="000000" w:themeColor="text1"/>
          <w:sz w:val="24"/>
          <w:szCs w:val="24"/>
          <w:lang w:eastAsia="ro-RO"/>
        </w:rPr>
        <w:t xml:space="preserve"> gestiunii serviciului, precum și încredinț</w:t>
      </w:r>
      <w:r w:rsidRPr="004640FC">
        <w:rPr>
          <w:rFonts w:ascii="Times New Roman" w:eastAsiaTheme="minorEastAsia" w:hAnsi="Times New Roman" w:cs="Times New Roman"/>
          <w:color w:val="000000" w:themeColor="text1"/>
          <w:sz w:val="24"/>
          <w:szCs w:val="24"/>
          <w:lang w:eastAsia="ro-RO"/>
        </w:rPr>
        <w:t>area exploatării bunurilor proprietate publică sau privată a unită</w:t>
      </w:r>
      <w:r w:rsidR="00EF4458" w:rsidRPr="004640FC">
        <w:rPr>
          <w:rFonts w:ascii="Times New Roman" w:eastAsiaTheme="minorEastAsia" w:hAnsi="Times New Roman" w:cs="Times New Roman"/>
          <w:color w:val="000000" w:themeColor="text1"/>
          <w:sz w:val="24"/>
          <w:szCs w:val="24"/>
          <w:lang w:eastAsia="ro-RO"/>
        </w:rPr>
        <w:t>ț</w:t>
      </w:r>
      <w:r w:rsidRPr="004640FC">
        <w:rPr>
          <w:rFonts w:ascii="Times New Roman" w:eastAsiaTheme="minorEastAsia" w:hAnsi="Times New Roman" w:cs="Times New Roman"/>
          <w:color w:val="000000" w:themeColor="text1"/>
          <w:sz w:val="24"/>
          <w:szCs w:val="24"/>
          <w:lang w:eastAsia="ro-RO"/>
        </w:rPr>
        <w:t>ilor administrativ-teritoriale aferente sistemelor</w:t>
      </w:r>
      <w:r w:rsidR="00C2433A" w:rsidRPr="004640FC">
        <w:rPr>
          <w:rFonts w:ascii="Times New Roman" w:hAnsi="Times New Roman" w:cs="Times New Roman"/>
          <w:color w:val="000000" w:themeColor="text1"/>
          <w:sz w:val="24"/>
          <w:szCs w:val="24"/>
        </w:rPr>
        <w:t xml:space="preserve"> </w:t>
      </w:r>
      <w:r w:rsidR="00C2433A" w:rsidRPr="004640FC">
        <w:rPr>
          <w:rFonts w:ascii="Times New Roman" w:eastAsiaTheme="minorEastAsia" w:hAnsi="Times New Roman" w:cs="Times New Roman"/>
          <w:color w:val="000000" w:themeColor="text1"/>
          <w:sz w:val="24"/>
          <w:szCs w:val="24"/>
          <w:lang w:eastAsia="ro-RO"/>
        </w:rPr>
        <w:t>publice inteligente alternative pentru procesarea apelor uzate</w:t>
      </w:r>
      <w:r w:rsidRPr="004640FC">
        <w:rPr>
          <w:rFonts w:ascii="Times New Roman" w:eastAsiaTheme="minorEastAsia" w:hAnsi="Times New Roman" w:cs="Times New Roman"/>
          <w:color w:val="000000" w:themeColor="text1"/>
          <w:sz w:val="24"/>
          <w:szCs w:val="24"/>
          <w:lang w:eastAsia="ro-RO"/>
        </w:rPr>
        <w:t>;</w:t>
      </w:r>
    </w:p>
    <w:p w14:paraId="6AB10A89" w14:textId="2EB87416"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lastRenderedPageBreak/>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00056A79" w:rsidRPr="004640FC">
        <w:rPr>
          <w:rFonts w:ascii="Times New Roman" w:eastAsiaTheme="minorEastAsia" w:hAnsi="Times New Roman" w:cs="Times New Roman"/>
          <w:color w:val="000000" w:themeColor="text1"/>
          <w:sz w:val="24"/>
          <w:szCs w:val="24"/>
          <w:lang w:eastAsia="ro-RO"/>
        </w:rPr>
        <w:t>f</w:t>
      </w:r>
      <w:r w:rsidRPr="004640FC">
        <w:rPr>
          <w:rFonts w:ascii="Times New Roman" w:eastAsiaTheme="minorEastAsia" w:hAnsi="Times New Roman" w:cs="Times New Roman"/>
          <w:color w:val="000000" w:themeColor="text1"/>
          <w:sz w:val="24"/>
          <w:szCs w:val="24"/>
          <w:lang w:eastAsia="ro-RO"/>
        </w:rPr>
        <w:t>) contractarea sau garantarea, în condi</w:t>
      </w:r>
      <w:r w:rsidR="00EF4458" w:rsidRPr="004640FC">
        <w:rPr>
          <w:rFonts w:ascii="Times New Roman" w:eastAsiaTheme="minorEastAsia" w:hAnsi="Times New Roman" w:cs="Times New Roman"/>
          <w:color w:val="000000" w:themeColor="text1"/>
          <w:sz w:val="24"/>
          <w:szCs w:val="24"/>
          <w:lang w:eastAsia="ro-RO"/>
        </w:rPr>
        <w:t>ț</w:t>
      </w:r>
      <w:r w:rsidRPr="004640FC">
        <w:rPr>
          <w:rFonts w:ascii="Times New Roman" w:eastAsiaTheme="minorEastAsia" w:hAnsi="Times New Roman" w:cs="Times New Roman"/>
          <w:color w:val="000000" w:themeColor="text1"/>
          <w:sz w:val="24"/>
          <w:szCs w:val="24"/>
          <w:lang w:eastAsia="ro-RO"/>
        </w:rPr>
        <w:t>iile legii</w:t>
      </w:r>
      <w:r w:rsidR="00EF4458" w:rsidRPr="004640FC">
        <w:rPr>
          <w:rFonts w:ascii="Times New Roman" w:eastAsiaTheme="minorEastAsia" w:hAnsi="Times New Roman" w:cs="Times New Roman"/>
          <w:color w:val="000000" w:themeColor="text1"/>
          <w:sz w:val="24"/>
          <w:szCs w:val="24"/>
          <w:lang w:eastAsia="ro-RO"/>
        </w:rPr>
        <w:t>, a împrumuturilor pentru finanțarea programelor de investiț</w:t>
      </w:r>
      <w:r w:rsidRPr="004640FC">
        <w:rPr>
          <w:rFonts w:ascii="Times New Roman" w:eastAsiaTheme="minorEastAsia" w:hAnsi="Times New Roman" w:cs="Times New Roman"/>
          <w:color w:val="000000" w:themeColor="text1"/>
          <w:sz w:val="24"/>
          <w:szCs w:val="24"/>
          <w:lang w:eastAsia="ro-RO"/>
        </w:rPr>
        <w:t>ii aferente sistemelor</w:t>
      </w:r>
      <w:r w:rsidR="007925D0" w:rsidRPr="004640FC">
        <w:rPr>
          <w:rFonts w:ascii="Times New Roman" w:eastAsiaTheme="minorEastAsia" w:hAnsi="Times New Roman" w:cs="Times New Roman"/>
          <w:color w:val="000000" w:themeColor="text1"/>
          <w:sz w:val="24"/>
          <w:szCs w:val="24"/>
          <w:lang w:eastAsia="ro-RO"/>
        </w:rPr>
        <w:t xml:space="preserve"> publice inteligente alternative pentru procesarea apelor uzate;</w:t>
      </w:r>
    </w:p>
    <w:p w14:paraId="24EE1BE3" w14:textId="16BCE211"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00056A79" w:rsidRPr="004640FC">
        <w:rPr>
          <w:rFonts w:ascii="Times New Roman" w:eastAsiaTheme="minorEastAsia" w:hAnsi="Times New Roman" w:cs="Times New Roman"/>
          <w:color w:val="000000" w:themeColor="text1"/>
          <w:sz w:val="24"/>
          <w:szCs w:val="24"/>
          <w:lang w:eastAsia="ro-RO"/>
        </w:rPr>
        <w:t>g</w:t>
      </w:r>
      <w:r w:rsidR="00EF4458" w:rsidRPr="004640FC">
        <w:rPr>
          <w:rFonts w:ascii="Times New Roman" w:eastAsiaTheme="minorEastAsia" w:hAnsi="Times New Roman" w:cs="Times New Roman"/>
          <w:color w:val="000000" w:themeColor="text1"/>
          <w:sz w:val="24"/>
          <w:szCs w:val="24"/>
          <w:lang w:eastAsia="ro-RO"/>
        </w:rPr>
        <w:t>) elaborarea și aprobarea normelor locale ș</w:t>
      </w:r>
      <w:r w:rsidRPr="004640FC">
        <w:rPr>
          <w:rFonts w:ascii="Times New Roman" w:eastAsiaTheme="minorEastAsia" w:hAnsi="Times New Roman" w:cs="Times New Roman"/>
          <w:color w:val="000000" w:themeColor="text1"/>
          <w:sz w:val="24"/>
          <w:szCs w:val="24"/>
          <w:lang w:eastAsia="ro-RO"/>
        </w:rPr>
        <w:t>i a regulamentului serviciului</w:t>
      </w:r>
      <w:r w:rsidR="00515CE9" w:rsidRPr="004640FC">
        <w:rPr>
          <w:rFonts w:ascii="Times New Roman" w:eastAsiaTheme="minorEastAsia" w:hAnsi="Times New Roman" w:cs="Times New Roman"/>
          <w:color w:val="000000" w:themeColor="text1"/>
          <w:sz w:val="24"/>
          <w:szCs w:val="24"/>
          <w:lang w:eastAsia="ro-RO"/>
        </w:rPr>
        <w:t xml:space="preserve"> public</w:t>
      </w:r>
      <w:r w:rsidR="007A27A3" w:rsidRPr="004640FC">
        <w:rPr>
          <w:rFonts w:ascii="Times New Roman" w:hAnsi="Times New Roman" w:cs="Times New Roman"/>
          <w:color w:val="000000" w:themeColor="text1"/>
          <w:sz w:val="24"/>
          <w:szCs w:val="24"/>
        </w:rPr>
        <w:t xml:space="preserve"> </w:t>
      </w:r>
      <w:r w:rsidR="007A27A3" w:rsidRPr="004640FC">
        <w:rPr>
          <w:rFonts w:ascii="Times New Roman" w:eastAsiaTheme="minorEastAsia" w:hAnsi="Times New Roman" w:cs="Times New Roman"/>
          <w:color w:val="000000" w:themeColor="text1"/>
          <w:sz w:val="24"/>
          <w:szCs w:val="24"/>
          <w:lang w:eastAsia="ro-RO"/>
        </w:rPr>
        <w:t>inteligent alternativ</w:t>
      </w:r>
      <w:r w:rsidR="00AA67FB" w:rsidRPr="004640FC">
        <w:rPr>
          <w:rFonts w:ascii="Times New Roman" w:eastAsiaTheme="minorEastAsia" w:hAnsi="Times New Roman" w:cs="Times New Roman"/>
          <w:color w:val="000000" w:themeColor="text1"/>
          <w:sz w:val="24"/>
          <w:szCs w:val="24"/>
          <w:lang w:eastAsia="ro-RO"/>
        </w:rPr>
        <w:t xml:space="preserve"> </w:t>
      </w:r>
      <w:r w:rsidR="007A27A3" w:rsidRPr="004640FC">
        <w:rPr>
          <w:rFonts w:ascii="Times New Roman" w:eastAsiaTheme="minorEastAsia" w:hAnsi="Times New Roman" w:cs="Times New Roman"/>
          <w:color w:val="000000" w:themeColor="text1"/>
          <w:sz w:val="24"/>
          <w:szCs w:val="24"/>
          <w:lang w:eastAsia="ro-RO"/>
        </w:rPr>
        <w:t>pentru procesarea apelor uzate</w:t>
      </w:r>
      <w:r w:rsidR="00EF4458" w:rsidRPr="004640FC">
        <w:rPr>
          <w:rFonts w:ascii="Times New Roman" w:eastAsiaTheme="minorEastAsia" w:hAnsi="Times New Roman" w:cs="Times New Roman"/>
          <w:color w:val="000000" w:themeColor="text1"/>
          <w:sz w:val="24"/>
          <w:szCs w:val="24"/>
          <w:lang w:eastAsia="ro-RO"/>
        </w:rPr>
        <w:t>, pe baza normelor-cadru ș</w:t>
      </w:r>
      <w:r w:rsidRPr="004640FC">
        <w:rPr>
          <w:rFonts w:ascii="Times New Roman" w:eastAsiaTheme="minorEastAsia" w:hAnsi="Times New Roman" w:cs="Times New Roman"/>
          <w:color w:val="000000" w:themeColor="text1"/>
          <w:sz w:val="24"/>
          <w:szCs w:val="24"/>
          <w:lang w:eastAsia="ro-RO"/>
        </w:rPr>
        <w:t xml:space="preserve">i a </w:t>
      </w:r>
      <w:r w:rsidR="00EF4458" w:rsidRPr="004640FC">
        <w:rPr>
          <w:rFonts w:ascii="Times New Roman" w:eastAsiaTheme="minorEastAsia" w:hAnsi="Times New Roman" w:cs="Times New Roman"/>
          <w:color w:val="000000" w:themeColor="text1"/>
          <w:sz w:val="24"/>
          <w:szCs w:val="24"/>
          <w:lang w:eastAsia="ro-RO"/>
        </w:rPr>
        <w:t>regulamentelor-cadru elaborate ș</w:t>
      </w:r>
      <w:r w:rsidRPr="004640FC">
        <w:rPr>
          <w:rFonts w:ascii="Times New Roman" w:eastAsiaTheme="minorEastAsia" w:hAnsi="Times New Roman" w:cs="Times New Roman"/>
          <w:color w:val="000000" w:themeColor="text1"/>
          <w:sz w:val="24"/>
          <w:szCs w:val="24"/>
          <w:lang w:eastAsia="ro-RO"/>
        </w:rPr>
        <w:t>i aprobate de ANRSC;</w:t>
      </w:r>
    </w:p>
    <w:p w14:paraId="5DB09F71" w14:textId="5916091D"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00EB2650" w:rsidRPr="004640FC">
        <w:rPr>
          <w:rFonts w:ascii="Times New Roman" w:eastAsiaTheme="minorEastAsia" w:hAnsi="Times New Roman" w:cs="Times New Roman"/>
          <w:color w:val="000000" w:themeColor="text1"/>
          <w:sz w:val="24"/>
          <w:szCs w:val="24"/>
          <w:lang w:eastAsia="ro-RO"/>
        </w:rPr>
        <w:t>h</w:t>
      </w:r>
      <w:r w:rsidR="00EF4458" w:rsidRPr="004640FC">
        <w:rPr>
          <w:rFonts w:ascii="Times New Roman" w:eastAsiaTheme="minorEastAsia" w:hAnsi="Times New Roman" w:cs="Times New Roman"/>
          <w:color w:val="000000" w:themeColor="text1"/>
          <w:sz w:val="24"/>
          <w:szCs w:val="24"/>
          <w:lang w:eastAsia="ro-RO"/>
        </w:rPr>
        <w:t>) aprobarea preț</w:t>
      </w:r>
      <w:r w:rsidRPr="004640FC">
        <w:rPr>
          <w:rFonts w:ascii="Times New Roman" w:eastAsiaTheme="minorEastAsia" w:hAnsi="Times New Roman" w:cs="Times New Roman"/>
          <w:color w:val="000000" w:themeColor="text1"/>
          <w:sz w:val="24"/>
          <w:szCs w:val="24"/>
          <w:lang w:eastAsia="ro-RO"/>
        </w:rPr>
        <w:t>urilo</w:t>
      </w:r>
      <w:r w:rsidR="00EF4458" w:rsidRPr="004640FC">
        <w:rPr>
          <w:rFonts w:ascii="Times New Roman" w:eastAsiaTheme="minorEastAsia" w:hAnsi="Times New Roman" w:cs="Times New Roman"/>
          <w:color w:val="000000" w:themeColor="text1"/>
          <w:sz w:val="24"/>
          <w:szCs w:val="24"/>
          <w:lang w:eastAsia="ro-RO"/>
        </w:rPr>
        <w:t>r ș</w:t>
      </w:r>
      <w:r w:rsidRPr="004640FC">
        <w:rPr>
          <w:rFonts w:ascii="Times New Roman" w:eastAsiaTheme="minorEastAsia" w:hAnsi="Times New Roman" w:cs="Times New Roman"/>
          <w:color w:val="000000" w:themeColor="text1"/>
          <w:sz w:val="24"/>
          <w:szCs w:val="24"/>
          <w:lang w:eastAsia="ro-RO"/>
        </w:rPr>
        <w:t>i tarifelor pentru serviciul</w:t>
      </w:r>
      <w:r w:rsidR="00056A79" w:rsidRPr="004640FC">
        <w:rPr>
          <w:rFonts w:ascii="Times New Roman" w:eastAsiaTheme="minorEastAsia" w:hAnsi="Times New Roman" w:cs="Times New Roman"/>
          <w:color w:val="000000" w:themeColor="text1"/>
          <w:sz w:val="24"/>
          <w:szCs w:val="24"/>
          <w:lang w:eastAsia="ro-RO"/>
        </w:rPr>
        <w:t>ui public</w:t>
      </w:r>
      <w:r w:rsidR="00AA67FB" w:rsidRPr="004640FC">
        <w:rPr>
          <w:rFonts w:ascii="Times New Roman" w:eastAsiaTheme="minorEastAsia" w:hAnsi="Times New Roman" w:cs="Times New Roman"/>
          <w:color w:val="000000" w:themeColor="text1"/>
          <w:sz w:val="24"/>
          <w:szCs w:val="24"/>
          <w:lang w:eastAsia="ro-RO"/>
        </w:rPr>
        <w:t xml:space="preserve"> inteligent alternativ pentru procesarea apelor uzate</w:t>
      </w:r>
      <w:r w:rsidRPr="004640FC">
        <w:rPr>
          <w:rFonts w:ascii="Times New Roman" w:eastAsiaTheme="minorEastAsia" w:hAnsi="Times New Roman" w:cs="Times New Roman"/>
          <w:color w:val="000000" w:themeColor="text1"/>
          <w:sz w:val="24"/>
          <w:szCs w:val="24"/>
          <w:lang w:eastAsia="ro-RO"/>
        </w:rPr>
        <w:t>, cu respectarea metodologiei de stabilire</w:t>
      </w:r>
      <w:r w:rsidR="00EF4458" w:rsidRPr="004640FC">
        <w:rPr>
          <w:rFonts w:ascii="Times New Roman" w:eastAsiaTheme="minorEastAsia" w:hAnsi="Times New Roman" w:cs="Times New Roman"/>
          <w:color w:val="000000" w:themeColor="text1"/>
          <w:sz w:val="24"/>
          <w:szCs w:val="24"/>
          <w:lang w:eastAsia="ro-RO"/>
        </w:rPr>
        <w:t>, ajustare sau modificare a preț</w:t>
      </w:r>
      <w:r w:rsidRPr="004640FC">
        <w:rPr>
          <w:rFonts w:ascii="Times New Roman" w:eastAsiaTheme="minorEastAsia" w:hAnsi="Times New Roman" w:cs="Times New Roman"/>
          <w:color w:val="000000" w:themeColor="text1"/>
          <w:sz w:val="24"/>
          <w:szCs w:val="24"/>
          <w:lang w:eastAsia="ro-RO"/>
        </w:rPr>
        <w:t>urilor/tarifelor în vigoare elaborată de AN</w:t>
      </w:r>
      <w:r w:rsidR="00EF4458" w:rsidRPr="004640FC">
        <w:rPr>
          <w:rFonts w:ascii="Times New Roman" w:eastAsiaTheme="minorEastAsia" w:hAnsi="Times New Roman" w:cs="Times New Roman"/>
          <w:color w:val="000000" w:themeColor="text1"/>
          <w:sz w:val="24"/>
          <w:szCs w:val="24"/>
          <w:lang w:eastAsia="ro-RO"/>
        </w:rPr>
        <w:t>RSC, în cazul în care finanț</w:t>
      </w:r>
      <w:r w:rsidRPr="004640FC">
        <w:rPr>
          <w:rFonts w:ascii="Times New Roman" w:eastAsiaTheme="minorEastAsia" w:hAnsi="Times New Roman" w:cs="Times New Roman"/>
          <w:color w:val="000000" w:themeColor="text1"/>
          <w:sz w:val="24"/>
          <w:szCs w:val="24"/>
          <w:lang w:eastAsia="ro-RO"/>
        </w:rPr>
        <w:t xml:space="preserve">area </w:t>
      </w:r>
      <w:r w:rsidR="00EF4458" w:rsidRPr="004640FC">
        <w:rPr>
          <w:rFonts w:ascii="Times New Roman" w:eastAsiaTheme="minorEastAsia" w:hAnsi="Times New Roman" w:cs="Times New Roman"/>
          <w:color w:val="000000" w:themeColor="text1"/>
          <w:sz w:val="24"/>
          <w:szCs w:val="24"/>
          <w:lang w:eastAsia="ro-RO"/>
        </w:rPr>
        <w:t>proiectelor de investiț</w:t>
      </w:r>
      <w:r w:rsidRPr="004640FC">
        <w:rPr>
          <w:rFonts w:ascii="Times New Roman" w:eastAsiaTheme="minorEastAsia" w:hAnsi="Times New Roman" w:cs="Times New Roman"/>
          <w:color w:val="000000" w:themeColor="text1"/>
          <w:sz w:val="24"/>
          <w:szCs w:val="24"/>
          <w:lang w:eastAsia="ro-RO"/>
        </w:rPr>
        <w:t>ii în infrastructur</w:t>
      </w:r>
      <w:r w:rsidR="000D696E" w:rsidRPr="004640FC">
        <w:rPr>
          <w:rFonts w:ascii="Times New Roman" w:eastAsiaTheme="minorEastAsia" w:hAnsi="Times New Roman" w:cs="Times New Roman"/>
          <w:color w:val="000000" w:themeColor="text1"/>
          <w:sz w:val="24"/>
          <w:szCs w:val="24"/>
          <w:lang w:eastAsia="ro-RO"/>
        </w:rPr>
        <w:t>ă</w:t>
      </w:r>
      <w:r w:rsidRPr="004640FC">
        <w:rPr>
          <w:rFonts w:ascii="Times New Roman" w:eastAsiaTheme="minorEastAsia" w:hAnsi="Times New Roman" w:cs="Times New Roman"/>
          <w:color w:val="000000" w:themeColor="text1"/>
          <w:sz w:val="24"/>
          <w:szCs w:val="24"/>
          <w:lang w:eastAsia="ro-RO"/>
        </w:rPr>
        <w:t xml:space="preserve"> se realizează prin fonduri public</w:t>
      </w:r>
      <w:r w:rsidR="00EF4458" w:rsidRPr="004640FC">
        <w:rPr>
          <w:rFonts w:ascii="Times New Roman" w:eastAsiaTheme="minorEastAsia" w:hAnsi="Times New Roman" w:cs="Times New Roman"/>
          <w:color w:val="000000" w:themeColor="text1"/>
          <w:sz w:val="24"/>
          <w:szCs w:val="24"/>
          <w:lang w:eastAsia="ro-RO"/>
        </w:rPr>
        <w:t>e acordate de la bugetul local ș</w:t>
      </w:r>
      <w:r w:rsidRPr="004640FC">
        <w:rPr>
          <w:rFonts w:ascii="Times New Roman" w:eastAsiaTheme="minorEastAsia" w:hAnsi="Times New Roman" w:cs="Times New Roman"/>
          <w:color w:val="000000" w:themeColor="text1"/>
          <w:sz w:val="24"/>
          <w:szCs w:val="24"/>
          <w:lang w:eastAsia="ro-RO"/>
        </w:rPr>
        <w:t>i/sau din alte surse de</w:t>
      </w:r>
      <w:r w:rsidR="00EF4458" w:rsidRPr="004640FC">
        <w:rPr>
          <w:rFonts w:ascii="Times New Roman" w:eastAsiaTheme="minorEastAsia" w:hAnsi="Times New Roman" w:cs="Times New Roman"/>
          <w:color w:val="000000" w:themeColor="text1"/>
          <w:sz w:val="24"/>
          <w:szCs w:val="24"/>
          <w:lang w:eastAsia="ro-RO"/>
        </w:rPr>
        <w:t>cât cele de la bugetul de stat ș</w:t>
      </w:r>
      <w:r w:rsidRPr="004640FC">
        <w:rPr>
          <w:rFonts w:ascii="Times New Roman" w:eastAsiaTheme="minorEastAsia" w:hAnsi="Times New Roman" w:cs="Times New Roman"/>
          <w:color w:val="000000" w:themeColor="text1"/>
          <w:sz w:val="24"/>
          <w:szCs w:val="24"/>
          <w:lang w:eastAsia="ro-RO"/>
        </w:rPr>
        <w:t xml:space="preserve">i/sau din fonduri </w:t>
      </w:r>
      <w:r w:rsidR="00EF4458" w:rsidRPr="004640FC">
        <w:rPr>
          <w:rFonts w:ascii="Times New Roman" w:eastAsiaTheme="minorEastAsia" w:hAnsi="Times New Roman" w:cs="Times New Roman"/>
          <w:color w:val="000000" w:themeColor="text1"/>
          <w:sz w:val="24"/>
          <w:szCs w:val="24"/>
          <w:lang w:eastAsia="ro-RO"/>
        </w:rPr>
        <w:t xml:space="preserve">externe </w:t>
      </w:r>
      <w:r w:rsidRPr="004640FC">
        <w:rPr>
          <w:rFonts w:ascii="Times New Roman" w:eastAsiaTheme="minorEastAsia" w:hAnsi="Times New Roman" w:cs="Times New Roman"/>
          <w:color w:val="000000" w:themeColor="text1"/>
          <w:sz w:val="24"/>
          <w:szCs w:val="24"/>
          <w:lang w:eastAsia="ro-RO"/>
        </w:rPr>
        <w:t>nerambursabile;</w:t>
      </w:r>
    </w:p>
    <w:p w14:paraId="5BE192EF" w14:textId="5DD14631"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00EB2650" w:rsidRPr="004640FC">
        <w:rPr>
          <w:rFonts w:ascii="Times New Roman" w:eastAsiaTheme="minorEastAsia" w:hAnsi="Times New Roman" w:cs="Times New Roman"/>
          <w:color w:val="000000" w:themeColor="text1"/>
          <w:sz w:val="24"/>
          <w:szCs w:val="24"/>
          <w:lang w:eastAsia="ro-RO"/>
        </w:rPr>
        <w:t>i</w:t>
      </w:r>
      <w:r w:rsidRPr="004640FC">
        <w:rPr>
          <w:rFonts w:ascii="Times New Roman" w:eastAsiaTheme="minorEastAsia" w:hAnsi="Times New Roman" w:cs="Times New Roman"/>
          <w:color w:val="000000" w:themeColor="text1"/>
          <w:sz w:val="24"/>
          <w:szCs w:val="24"/>
          <w:lang w:eastAsia="ro-RO"/>
        </w:rPr>
        <w:t>) rezilierea unilaterală a contractelor de delegare a gestiunii serviciului</w:t>
      </w:r>
      <w:r w:rsidR="00AA67FB" w:rsidRPr="004640FC">
        <w:rPr>
          <w:rFonts w:ascii="Times New Roman" w:hAnsi="Times New Roman" w:cs="Times New Roman"/>
          <w:color w:val="000000" w:themeColor="text1"/>
          <w:sz w:val="24"/>
          <w:szCs w:val="24"/>
        </w:rPr>
        <w:t xml:space="preserve"> </w:t>
      </w:r>
      <w:r w:rsidR="00AA67FB" w:rsidRPr="004640FC">
        <w:rPr>
          <w:rFonts w:ascii="Times New Roman" w:eastAsiaTheme="minorEastAsia" w:hAnsi="Times New Roman" w:cs="Times New Roman"/>
          <w:color w:val="000000" w:themeColor="text1"/>
          <w:sz w:val="24"/>
          <w:szCs w:val="24"/>
          <w:lang w:eastAsia="ro-RO"/>
        </w:rPr>
        <w:t>inteligent alternativ pentru procesarea apelor uzate</w:t>
      </w:r>
      <w:r w:rsidRPr="004640FC">
        <w:rPr>
          <w:rFonts w:ascii="Times New Roman" w:eastAsiaTheme="minorEastAsia" w:hAnsi="Times New Roman" w:cs="Times New Roman"/>
          <w:color w:val="000000" w:themeColor="text1"/>
          <w:sz w:val="24"/>
          <w:szCs w:val="24"/>
          <w:lang w:eastAsia="ro-RO"/>
        </w:rPr>
        <w:t>, pentru încălcarea</w:t>
      </w:r>
      <w:r w:rsidR="00EF4458" w:rsidRPr="004640FC">
        <w:rPr>
          <w:rFonts w:ascii="Times New Roman" w:eastAsiaTheme="minorEastAsia" w:hAnsi="Times New Roman" w:cs="Times New Roman"/>
          <w:color w:val="000000" w:themeColor="text1"/>
          <w:sz w:val="24"/>
          <w:szCs w:val="24"/>
          <w:lang w:eastAsia="ro-RO"/>
        </w:rPr>
        <w:t xml:space="preserve"> repetată a clauzelor acestora ș</w:t>
      </w:r>
      <w:r w:rsidRPr="004640FC">
        <w:rPr>
          <w:rFonts w:ascii="Times New Roman" w:eastAsiaTheme="minorEastAsia" w:hAnsi="Times New Roman" w:cs="Times New Roman"/>
          <w:color w:val="000000" w:themeColor="text1"/>
          <w:sz w:val="24"/>
          <w:szCs w:val="24"/>
          <w:lang w:eastAsia="ro-RO"/>
        </w:rPr>
        <w:t>i pentru nerespectarea parametrilor de calitate ai serviciului;</w:t>
      </w:r>
    </w:p>
    <w:p w14:paraId="4F29989C" w14:textId="407EB1D9"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00EB2650" w:rsidRPr="004640FC">
        <w:rPr>
          <w:rFonts w:ascii="Times New Roman" w:eastAsiaTheme="minorEastAsia" w:hAnsi="Times New Roman" w:cs="Times New Roman"/>
          <w:color w:val="000000" w:themeColor="text1"/>
          <w:sz w:val="24"/>
          <w:szCs w:val="24"/>
          <w:lang w:eastAsia="ro-RO"/>
        </w:rPr>
        <w:t>k</w:t>
      </w:r>
      <w:r w:rsidR="00EF4458" w:rsidRPr="004640FC">
        <w:rPr>
          <w:rFonts w:ascii="Times New Roman" w:eastAsiaTheme="minorEastAsia" w:hAnsi="Times New Roman" w:cs="Times New Roman"/>
          <w:color w:val="000000" w:themeColor="text1"/>
          <w:sz w:val="24"/>
          <w:szCs w:val="24"/>
          <w:lang w:eastAsia="ro-RO"/>
        </w:rPr>
        <w:t>) elaborarea ș</w:t>
      </w:r>
      <w:r w:rsidRPr="004640FC">
        <w:rPr>
          <w:rFonts w:ascii="Times New Roman" w:eastAsiaTheme="minorEastAsia" w:hAnsi="Times New Roman" w:cs="Times New Roman"/>
          <w:color w:val="000000" w:themeColor="text1"/>
          <w:sz w:val="24"/>
          <w:szCs w:val="24"/>
          <w:lang w:eastAsia="ro-RO"/>
        </w:rPr>
        <w:t>i aprobarea strategiei de tarifare pentru serviciul</w:t>
      </w:r>
      <w:r w:rsidR="00EB2650" w:rsidRPr="004640FC">
        <w:rPr>
          <w:rFonts w:ascii="Times New Roman" w:eastAsiaTheme="minorEastAsia" w:hAnsi="Times New Roman" w:cs="Times New Roman"/>
          <w:color w:val="000000" w:themeColor="text1"/>
          <w:sz w:val="24"/>
          <w:szCs w:val="24"/>
          <w:lang w:eastAsia="ro-RO"/>
        </w:rPr>
        <w:t xml:space="preserve"> public</w:t>
      </w:r>
      <w:r w:rsidR="00AA67FB" w:rsidRPr="004640FC">
        <w:rPr>
          <w:rFonts w:ascii="Times New Roman" w:eastAsiaTheme="minorEastAsia" w:hAnsi="Times New Roman" w:cs="Times New Roman"/>
          <w:color w:val="000000" w:themeColor="text1"/>
          <w:sz w:val="24"/>
          <w:szCs w:val="24"/>
          <w:lang w:eastAsia="ro-RO"/>
        </w:rPr>
        <w:t xml:space="preserve"> inteligent alternativ pentru procesarea apelor uzate</w:t>
      </w:r>
      <w:r w:rsidR="00EF4458" w:rsidRPr="004640FC">
        <w:rPr>
          <w:rFonts w:ascii="Times New Roman" w:eastAsiaTheme="minorEastAsia" w:hAnsi="Times New Roman" w:cs="Times New Roman"/>
          <w:color w:val="000000" w:themeColor="text1"/>
          <w:sz w:val="24"/>
          <w:szCs w:val="24"/>
          <w:lang w:eastAsia="ro-RO"/>
        </w:rPr>
        <w:t>, în cazul în care finanțarea proiectelor de investiț</w:t>
      </w:r>
      <w:r w:rsidRPr="004640FC">
        <w:rPr>
          <w:rFonts w:ascii="Times New Roman" w:eastAsiaTheme="minorEastAsia" w:hAnsi="Times New Roman" w:cs="Times New Roman"/>
          <w:color w:val="000000" w:themeColor="text1"/>
          <w:sz w:val="24"/>
          <w:szCs w:val="24"/>
          <w:lang w:eastAsia="ro-RO"/>
        </w:rPr>
        <w:t>ii în infrastructur</w:t>
      </w:r>
      <w:r w:rsidR="000D696E" w:rsidRPr="004640FC">
        <w:rPr>
          <w:rFonts w:ascii="Times New Roman" w:eastAsiaTheme="minorEastAsia" w:hAnsi="Times New Roman" w:cs="Times New Roman"/>
          <w:color w:val="000000" w:themeColor="text1"/>
          <w:sz w:val="24"/>
          <w:szCs w:val="24"/>
          <w:lang w:eastAsia="ro-RO"/>
        </w:rPr>
        <w:t>ă</w:t>
      </w:r>
      <w:r w:rsidRPr="004640FC">
        <w:rPr>
          <w:rFonts w:ascii="Times New Roman" w:eastAsiaTheme="minorEastAsia" w:hAnsi="Times New Roman" w:cs="Times New Roman"/>
          <w:color w:val="000000" w:themeColor="text1"/>
          <w:sz w:val="24"/>
          <w:szCs w:val="24"/>
          <w:lang w:eastAsia="ro-RO"/>
        </w:rPr>
        <w:t xml:space="preserve"> se asigură, integral sau în parte, prin fonduri publice </w:t>
      </w:r>
      <w:r w:rsidR="00EF4458" w:rsidRPr="004640FC">
        <w:rPr>
          <w:rFonts w:ascii="Times New Roman" w:eastAsiaTheme="minorEastAsia" w:hAnsi="Times New Roman" w:cs="Times New Roman"/>
          <w:color w:val="000000" w:themeColor="text1"/>
          <w:sz w:val="24"/>
          <w:szCs w:val="24"/>
          <w:lang w:eastAsia="ro-RO"/>
        </w:rPr>
        <w:t>acordate de la bugetul de stat și</w:t>
      </w:r>
      <w:r w:rsidRPr="004640FC">
        <w:rPr>
          <w:rFonts w:ascii="Times New Roman" w:eastAsiaTheme="minorEastAsia" w:hAnsi="Times New Roman" w:cs="Times New Roman"/>
          <w:color w:val="000000" w:themeColor="text1"/>
          <w:sz w:val="24"/>
          <w:szCs w:val="24"/>
          <w:lang w:eastAsia="ro-RO"/>
        </w:rPr>
        <w:t xml:space="preserve">/sau din fonduri </w:t>
      </w:r>
      <w:r w:rsidR="00EF4458" w:rsidRPr="004640FC">
        <w:rPr>
          <w:rFonts w:ascii="Times New Roman" w:eastAsiaTheme="minorEastAsia" w:hAnsi="Times New Roman" w:cs="Times New Roman"/>
          <w:color w:val="000000" w:themeColor="text1"/>
          <w:sz w:val="24"/>
          <w:szCs w:val="24"/>
          <w:lang w:eastAsia="ro-RO"/>
        </w:rPr>
        <w:t xml:space="preserve">externe </w:t>
      </w:r>
      <w:r w:rsidRPr="004640FC">
        <w:rPr>
          <w:rFonts w:ascii="Times New Roman" w:eastAsiaTheme="minorEastAsia" w:hAnsi="Times New Roman" w:cs="Times New Roman"/>
          <w:color w:val="000000" w:themeColor="text1"/>
          <w:sz w:val="24"/>
          <w:szCs w:val="24"/>
          <w:lang w:eastAsia="ro-RO"/>
        </w:rPr>
        <w:t xml:space="preserve">nerambursabile; </w:t>
      </w:r>
    </w:p>
    <w:p w14:paraId="0CB0E22F" w14:textId="208666CB"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00EB2650" w:rsidRPr="004640FC">
        <w:rPr>
          <w:rFonts w:ascii="Times New Roman" w:eastAsiaTheme="minorEastAsia" w:hAnsi="Times New Roman" w:cs="Times New Roman"/>
          <w:color w:val="000000" w:themeColor="text1"/>
          <w:sz w:val="24"/>
          <w:szCs w:val="24"/>
          <w:lang w:eastAsia="ro-RO"/>
        </w:rPr>
        <w:t>l</w:t>
      </w:r>
      <w:r w:rsidRPr="004640FC">
        <w:rPr>
          <w:rFonts w:ascii="Times New Roman" w:eastAsiaTheme="minorEastAsia" w:hAnsi="Times New Roman" w:cs="Times New Roman"/>
          <w:color w:val="000000" w:themeColor="text1"/>
          <w:sz w:val="24"/>
          <w:szCs w:val="24"/>
          <w:lang w:eastAsia="ro-RO"/>
        </w:rPr>
        <w:t xml:space="preserve">) acordarea de ajutoare lunare de la </w:t>
      </w:r>
      <w:r w:rsidR="00EF4458" w:rsidRPr="004640FC">
        <w:rPr>
          <w:rFonts w:ascii="Times New Roman" w:eastAsiaTheme="minorEastAsia" w:hAnsi="Times New Roman" w:cs="Times New Roman"/>
          <w:color w:val="000000" w:themeColor="text1"/>
          <w:sz w:val="24"/>
          <w:szCs w:val="24"/>
          <w:lang w:eastAsia="ro-RO"/>
        </w:rPr>
        <w:t>bugetul local pentru familiile ș</w:t>
      </w:r>
      <w:r w:rsidRPr="004640FC">
        <w:rPr>
          <w:rFonts w:ascii="Times New Roman" w:eastAsiaTheme="minorEastAsia" w:hAnsi="Times New Roman" w:cs="Times New Roman"/>
          <w:color w:val="000000" w:themeColor="text1"/>
          <w:sz w:val="24"/>
          <w:szCs w:val="24"/>
          <w:lang w:eastAsia="ro-RO"/>
        </w:rPr>
        <w:t>i persoanele sing</w:t>
      </w:r>
      <w:r w:rsidR="00A9504C" w:rsidRPr="004640FC">
        <w:rPr>
          <w:rFonts w:ascii="Times New Roman" w:eastAsiaTheme="minorEastAsia" w:hAnsi="Times New Roman" w:cs="Times New Roman"/>
          <w:color w:val="000000" w:themeColor="text1"/>
          <w:sz w:val="24"/>
          <w:szCs w:val="24"/>
          <w:lang w:eastAsia="ro-RO"/>
        </w:rPr>
        <w:t>ure care au media veniturilor băneș</w:t>
      </w:r>
      <w:r w:rsidRPr="004640FC">
        <w:rPr>
          <w:rFonts w:ascii="Times New Roman" w:eastAsiaTheme="minorEastAsia" w:hAnsi="Times New Roman" w:cs="Times New Roman"/>
          <w:color w:val="000000" w:themeColor="text1"/>
          <w:sz w:val="24"/>
          <w:szCs w:val="24"/>
          <w:lang w:eastAsia="ro-RO"/>
        </w:rPr>
        <w:t>ti nete lun</w:t>
      </w:r>
      <w:r w:rsidR="00A9504C" w:rsidRPr="004640FC">
        <w:rPr>
          <w:rFonts w:ascii="Times New Roman" w:eastAsiaTheme="minorEastAsia" w:hAnsi="Times New Roman" w:cs="Times New Roman"/>
          <w:color w:val="000000" w:themeColor="text1"/>
          <w:sz w:val="24"/>
          <w:szCs w:val="24"/>
          <w:lang w:eastAsia="ro-RO"/>
        </w:rPr>
        <w:t>are sub salariul minim brut pe ț</w:t>
      </w:r>
      <w:r w:rsidRPr="004640FC">
        <w:rPr>
          <w:rFonts w:ascii="Times New Roman" w:eastAsiaTheme="minorEastAsia" w:hAnsi="Times New Roman" w:cs="Times New Roman"/>
          <w:color w:val="000000" w:themeColor="text1"/>
          <w:sz w:val="24"/>
          <w:szCs w:val="24"/>
          <w:lang w:eastAsia="ro-RO"/>
        </w:rPr>
        <w:t xml:space="preserve">ară garantat la plată pe membru de familie, denumite în continuare ajutoare lunare, în </w:t>
      </w:r>
      <w:r w:rsidR="00A9504C" w:rsidRPr="004640FC">
        <w:rPr>
          <w:rFonts w:ascii="Times New Roman" w:eastAsiaTheme="minorEastAsia" w:hAnsi="Times New Roman" w:cs="Times New Roman"/>
          <w:color w:val="000000" w:themeColor="text1"/>
          <w:sz w:val="24"/>
          <w:szCs w:val="24"/>
          <w:lang w:eastAsia="ro-RO"/>
        </w:rPr>
        <w:t>vederea plăț</w:t>
      </w:r>
      <w:r w:rsidRPr="004640FC">
        <w:rPr>
          <w:rFonts w:ascii="Times New Roman" w:eastAsiaTheme="minorEastAsia" w:hAnsi="Times New Roman" w:cs="Times New Roman"/>
          <w:color w:val="000000" w:themeColor="text1"/>
          <w:sz w:val="24"/>
          <w:szCs w:val="24"/>
          <w:lang w:eastAsia="ro-RO"/>
        </w:rPr>
        <w:t>ii serviciului</w:t>
      </w:r>
      <w:r w:rsidR="00EB2650" w:rsidRPr="004640FC">
        <w:rPr>
          <w:rFonts w:ascii="Times New Roman" w:hAnsi="Times New Roman" w:cs="Times New Roman"/>
          <w:color w:val="000000" w:themeColor="text1"/>
          <w:sz w:val="24"/>
          <w:szCs w:val="24"/>
        </w:rPr>
        <w:t xml:space="preserve"> </w:t>
      </w:r>
      <w:r w:rsidR="00AA67FB" w:rsidRPr="004640FC">
        <w:rPr>
          <w:rFonts w:ascii="Times New Roman" w:eastAsiaTheme="minorEastAsia" w:hAnsi="Times New Roman" w:cs="Times New Roman"/>
          <w:color w:val="000000" w:themeColor="text1"/>
          <w:sz w:val="24"/>
          <w:szCs w:val="24"/>
          <w:lang w:eastAsia="ro-RO"/>
        </w:rPr>
        <w:t>inteligent alternativ pentru procesarea apelor uzate</w:t>
      </w:r>
      <w:r w:rsidR="008A05C7" w:rsidRPr="004640FC">
        <w:rPr>
          <w:rFonts w:ascii="Times New Roman" w:eastAsiaTheme="minorEastAsia" w:hAnsi="Times New Roman" w:cs="Times New Roman"/>
          <w:color w:val="000000" w:themeColor="text1"/>
          <w:sz w:val="24"/>
          <w:szCs w:val="24"/>
          <w:lang w:eastAsia="ro-RO"/>
        </w:rPr>
        <w:t>.</w:t>
      </w:r>
      <w:r w:rsidR="00EB2650" w:rsidRPr="004640FC">
        <w:rPr>
          <w:rFonts w:ascii="Times New Roman" w:eastAsiaTheme="minorEastAsia" w:hAnsi="Times New Roman" w:cs="Times New Roman"/>
          <w:color w:val="000000" w:themeColor="text1"/>
          <w:sz w:val="24"/>
          <w:szCs w:val="24"/>
          <w:lang w:eastAsia="ro-RO"/>
        </w:rPr>
        <w:t xml:space="preserve"> </w:t>
      </w:r>
    </w:p>
    <w:p w14:paraId="507F473B" w14:textId="3123A130"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00194D9D" w:rsidRPr="004640FC">
        <w:rPr>
          <w:rFonts w:ascii="Times New Roman" w:eastAsiaTheme="minorEastAsia" w:hAnsi="Times New Roman" w:cs="Times New Roman"/>
          <w:color w:val="000000" w:themeColor="text1"/>
          <w:sz w:val="24"/>
          <w:szCs w:val="24"/>
          <w:lang w:eastAsia="ro-RO"/>
        </w:rPr>
        <w:t>(</w:t>
      </w:r>
      <w:r w:rsidR="00F62C33" w:rsidRPr="004640FC">
        <w:rPr>
          <w:rFonts w:ascii="Times New Roman" w:eastAsiaTheme="minorEastAsia" w:hAnsi="Times New Roman" w:cs="Times New Roman"/>
          <w:color w:val="000000" w:themeColor="text1"/>
          <w:sz w:val="24"/>
          <w:szCs w:val="24"/>
          <w:lang w:eastAsia="ro-RO"/>
        </w:rPr>
        <w:t>4</w:t>
      </w:r>
      <w:r w:rsidR="00194D9D" w:rsidRPr="004640FC">
        <w:rPr>
          <w:rFonts w:ascii="Times New Roman" w:eastAsiaTheme="minorEastAsia" w:hAnsi="Times New Roman" w:cs="Times New Roman"/>
          <w:color w:val="000000" w:themeColor="text1"/>
          <w:sz w:val="24"/>
          <w:szCs w:val="24"/>
          <w:lang w:eastAsia="ro-RO"/>
        </w:rPr>
        <w:t xml:space="preserve">) </w:t>
      </w:r>
      <w:r w:rsidR="00A9504C" w:rsidRPr="004640FC">
        <w:rPr>
          <w:rFonts w:ascii="Times New Roman" w:eastAsiaTheme="minorEastAsia" w:hAnsi="Times New Roman" w:cs="Times New Roman"/>
          <w:color w:val="000000" w:themeColor="text1"/>
          <w:sz w:val="24"/>
          <w:szCs w:val="24"/>
          <w:lang w:eastAsia="ro-RO"/>
        </w:rPr>
        <w:t>Autoritățile administraț</w:t>
      </w:r>
      <w:r w:rsidRPr="004640FC">
        <w:rPr>
          <w:rFonts w:ascii="Times New Roman" w:eastAsiaTheme="minorEastAsia" w:hAnsi="Times New Roman" w:cs="Times New Roman"/>
          <w:color w:val="000000" w:themeColor="text1"/>
          <w:sz w:val="24"/>
          <w:szCs w:val="24"/>
          <w:lang w:eastAsia="ro-RO"/>
        </w:rPr>
        <w:t>iei publice locale au, în raport cu utilizatorii pe care îi r</w:t>
      </w:r>
      <w:r w:rsidR="00A9504C" w:rsidRPr="004640FC">
        <w:rPr>
          <w:rFonts w:ascii="Times New Roman" w:eastAsiaTheme="minorEastAsia" w:hAnsi="Times New Roman" w:cs="Times New Roman"/>
          <w:color w:val="000000" w:themeColor="text1"/>
          <w:sz w:val="24"/>
          <w:szCs w:val="24"/>
          <w:lang w:eastAsia="ro-RO"/>
        </w:rPr>
        <w:t>eprezintă, următoarele sarcini și responsabilităț</w:t>
      </w:r>
      <w:r w:rsidRPr="004640FC">
        <w:rPr>
          <w:rFonts w:ascii="Times New Roman" w:eastAsiaTheme="minorEastAsia" w:hAnsi="Times New Roman" w:cs="Times New Roman"/>
          <w:color w:val="000000" w:themeColor="text1"/>
          <w:sz w:val="24"/>
          <w:szCs w:val="24"/>
          <w:lang w:eastAsia="ro-RO"/>
        </w:rPr>
        <w:t>i:</w:t>
      </w:r>
    </w:p>
    <w:p w14:paraId="3DDC778D" w14:textId="714E7C11"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Pr="004640FC">
        <w:rPr>
          <w:rFonts w:ascii="Times New Roman" w:eastAsiaTheme="minorEastAsia" w:hAnsi="Times New Roman" w:cs="Times New Roman"/>
          <w:color w:val="000000" w:themeColor="text1"/>
          <w:sz w:val="24"/>
          <w:szCs w:val="24"/>
          <w:lang w:eastAsia="ro-RO"/>
        </w:rPr>
        <w:t xml:space="preserve">a) să gestioneze serviciul </w:t>
      </w:r>
      <w:r w:rsidR="00194D9D" w:rsidRPr="004640FC">
        <w:rPr>
          <w:rFonts w:ascii="Times New Roman" w:eastAsiaTheme="minorEastAsia" w:hAnsi="Times New Roman" w:cs="Times New Roman"/>
          <w:color w:val="000000" w:themeColor="text1"/>
          <w:sz w:val="24"/>
          <w:szCs w:val="24"/>
          <w:lang w:eastAsia="ro-RO"/>
        </w:rPr>
        <w:t xml:space="preserve">public </w:t>
      </w:r>
      <w:r w:rsidR="00FA3B99" w:rsidRPr="004640FC">
        <w:rPr>
          <w:rFonts w:ascii="Times New Roman" w:eastAsiaTheme="minorEastAsia" w:hAnsi="Times New Roman" w:cs="Times New Roman"/>
          <w:color w:val="000000" w:themeColor="text1"/>
          <w:sz w:val="24"/>
          <w:szCs w:val="24"/>
          <w:lang w:eastAsia="ro-RO"/>
        </w:rPr>
        <w:t xml:space="preserve">inteligent alternativ pentru procesarea apelor uzate </w:t>
      </w:r>
      <w:r w:rsidR="00194D9D" w:rsidRPr="004640FC">
        <w:rPr>
          <w:rFonts w:ascii="Times New Roman" w:eastAsiaTheme="minorEastAsia" w:hAnsi="Times New Roman" w:cs="Times New Roman"/>
          <w:color w:val="000000" w:themeColor="text1"/>
          <w:sz w:val="24"/>
          <w:szCs w:val="24"/>
          <w:lang w:eastAsia="ro-RO"/>
        </w:rPr>
        <w:t>p</w:t>
      </w:r>
      <w:r w:rsidR="00A9504C" w:rsidRPr="004640FC">
        <w:rPr>
          <w:rFonts w:ascii="Times New Roman" w:eastAsiaTheme="minorEastAsia" w:hAnsi="Times New Roman" w:cs="Times New Roman"/>
          <w:color w:val="000000" w:themeColor="text1"/>
          <w:sz w:val="24"/>
          <w:szCs w:val="24"/>
          <w:lang w:eastAsia="ro-RO"/>
        </w:rPr>
        <w:t>e criterii de competitivitate și eficienț</w:t>
      </w:r>
      <w:r w:rsidRPr="004640FC">
        <w:rPr>
          <w:rFonts w:ascii="Times New Roman" w:eastAsiaTheme="minorEastAsia" w:hAnsi="Times New Roman" w:cs="Times New Roman"/>
          <w:color w:val="000000" w:themeColor="text1"/>
          <w:sz w:val="24"/>
          <w:szCs w:val="24"/>
          <w:lang w:eastAsia="ro-RO"/>
        </w:rPr>
        <w:t>ă economică;</w:t>
      </w:r>
    </w:p>
    <w:p w14:paraId="4DE34340" w14:textId="6AFA9B13"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Pr="004640FC">
        <w:rPr>
          <w:rFonts w:ascii="Times New Roman" w:eastAsiaTheme="minorEastAsia" w:hAnsi="Times New Roman" w:cs="Times New Roman"/>
          <w:color w:val="000000" w:themeColor="text1"/>
          <w:sz w:val="24"/>
          <w:szCs w:val="24"/>
          <w:lang w:eastAsia="ro-RO"/>
        </w:rPr>
        <w:t>b) să promo</w:t>
      </w:r>
      <w:r w:rsidR="00A9504C" w:rsidRPr="004640FC">
        <w:rPr>
          <w:rFonts w:ascii="Times New Roman" w:eastAsiaTheme="minorEastAsia" w:hAnsi="Times New Roman" w:cs="Times New Roman"/>
          <w:color w:val="000000" w:themeColor="text1"/>
          <w:sz w:val="24"/>
          <w:szCs w:val="24"/>
          <w:lang w:eastAsia="ro-RO"/>
        </w:rPr>
        <w:t>veze dezvoltarea, modernizarea ș</w:t>
      </w:r>
      <w:r w:rsidRPr="004640FC">
        <w:rPr>
          <w:rFonts w:ascii="Times New Roman" w:eastAsiaTheme="minorEastAsia" w:hAnsi="Times New Roman" w:cs="Times New Roman"/>
          <w:color w:val="000000" w:themeColor="text1"/>
          <w:sz w:val="24"/>
          <w:szCs w:val="24"/>
          <w:lang w:eastAsia="ro-RO"/>
        </w:rPr>
        <w:t>i reabilitarea infrastructurii tehnico-edilitare aferente serviciului;</w:t>
      </w:r>
    </w:p>
    <w:p w14:paraId="2297BEBA" w14:textId="6E5E920A"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00A9504C" w:rsidRPr="004640FC">
        <w:rPr>
          <w:rFonts w:ascii="Times New Roman" w:eastAsiaTheme="minorEastAsia" w:hAnsi="Times New Roman" w:cs="Times New Roman"/>
          <w:color w:val="000000" w:themeColor="text1"/>
          <w:sz w:val="24"/>
          <w:szCs w:val="24"/>
          <w:lang w:eastAsia="ro-RO"/>
        </w:rPr>
        <w:t>c) să monitorizeze ș</w:t>
      </w:r>
      <w:r w:rsidRPr="004640FC">
        <w:rPr>
          <w:rFonts w:ascii="Times New Roman" w:eastAsiaTheme="minorEastAsia" w:hAnsi="Times New Roman" w:cs="Times New Roman"/>
          <w:color w:val="000000" w:themeColor="text1"/>
          <w:sz w:val="24"/>
          <w:szCs w:val="24"/>
          <w:lang w:eastAsia="ro-RO"/>
        </w:rPr>
        <w:t>i s</w:t>
      </w:r>
      <w:r w:rsidR="00A9504C" w:rsidRPr="004640FC">
        <w:rPr>
          <w:rFonts w:ascii="Times New Roman" w:eastAsiaTheme="minorEastAsia" w:hAnsi="Times New Roman" w:cs="Times New Roman"/>
          <w:color w:val="000000" w:themeColor="text1"/>
          <w:sz w:val="24"/>
          <w:szCs w:val="24"/>
          <w:lang w:eastAsia="ro-RO"/>
        </w:rPr>
        <w:t>ă controleze activitățile de prestare a serviciului ș</w:t>
      </w:r>
      <w:r w:rsidRPr="004640FC">
        <w:rPr>
          <w:rFonts w:ascii="Times New Roman" w:eastAsiaTheme="minorEastAsia" w:hAnsi="Times New Roman" w:cs="Times New Roman"/>
          <w:color w:val="000000" w:themeColor="text1"/>
          <w:sz w:val="24"/>
          <w:szCs w:val="24"/>
          <w:lang w:eastAsia="ro-RO"/>
        </w:rPr>
        <w:t>i să adopte măsurile prevăzute în contractul de delegare a gestiunii;</w:t>
      </w:r>
    </w:p>
    <w:p w14:paraId="57874AF0" w14:textId="42329B92"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00194D9D" w:rsidRPr="004640FC">
        <w:rPr>
          <w:rFonts w:ascii="Times New Roman" w:eastAsiaTheme="minorEastAsia" w:hAnsi="Times New Roman" w:cs="Times New Roman"/>
          <w:color w:val="000000" w:themeColor="text1"/>
          <w:sz w:val="24"/>
          <w:szCs w:val="24"/>
          <w:lang w:eastAsia="ro-RO"/>
        </w:rPr>
        <w:t>d</w:t>
      </w:r>
      <w:r w:rsidR="00A9504C" w:rsidRPr="004640FC">
        <w:rPr>
          <w:rFonts w:ascii="Times New Roman" w:eastAsiaTheme="minorEastAsia" w:hAnsi="Times New Roman" w:cs="Times New Roman"/>
          <w:color w:val="000000" w:themeColor="text1"/>
          <w:sz w:val="24"/>
          <w:szCs w:val="24"/>
          <w:lang w:eastAsia="ro-RO"/>
        </w:rPr>
        <w:t xml:space="preserve">) să adopte </w:t>
      </w:r>
      <w:r w:rsidR="008A05C7" w:rsidRPr="004640FC">
        <w:rPr>
          <w:rFonts w:ascii="Times New Roman" w:eastAsiaTheme="minorEastAsia" w:hAnsi="Times New Roman" w:cs="Times New Roman"/>
          <w:color w:val="000000" w:themeColor="text1"/>
          <w:sz w:val="24"/>
          <w:szCs w:val="24"/>
          <w:lang w:eastAsia="ro-RO"/>
        </w:rPr>
        <w:t>hotărâri și/sau dispoziții privind</w:t>
      </w:r>
      <w:r w:rsidR="00A9504C" w:rsidRPr="004640FC">
        <w:rPr>
          <w:rFonts w:ascii="Times New Roman" w:eastAsiaTheme="minorEastAsia" w:hAnsi="Times New Roman" w:cs="Times New Roman"/>
          <w:color w:val="000000" w:themeColor="text1"/>
          <w:sz w:val="24"/>
          <w:szCs w:val="24"/>
          <w:lang w:eastAsia="ro-RO"/>
        </w:rPr>
        <w:t xml:space="preserve"> modalităț</w:t>
      </w:r>
      <w:r w:rsidRPr="004640FC">
        <w:rPr>
          <w:rFonts w:ascii="Times New Roman" w:eastAsiaTheme="minorEastAsia" w:hAnsi="Times New Roman" w:cs="Times New Roman"/>
          <w:color w:val="000000" w:themeColor="text1"/>
          <w:sz w:val="24"/>
          <w:szCs w:val="24"/>
          <w:lang w:eastAsia="ro-RO"/>
        </w:rPr>
        <w:t xml:space="preserve">ile de gestiune a serviciului </w:t>
      </w:r>
      <w:r w:rsidR="00194D9D" w:rsidRPr="004640FC">
        <w:rPr>
          <w:rFonts w:ascii="Times New Roman" w:eastAsiaTheme="minorEastAsia" w:hAnsi="Times New Roman" w:cs="Times New Roman"/>
          <w:color w:val="000000" w:themeColor="text1"/>
          <w:sz w:val="24"/>
          <w:szCs w:val="24"/>
          <w:lang w:eastAsia="ro-RO"/>
        </w:rPr>
        <w:t>public</w:t>
      </w:r>
      <w:r w:rsidR="00FA3B99" w:rsidRPr="004640FC">
        <w:rPr>
          <w:rFonts w:ascii="Times New Roman" w:hAnsi="Times New Roman" w:cs="Times New Roman"/>
          <w:color w:val="000000" w:themeColor="text1"/>
          <w:sz w:val="24"/>
          <w:szCs w:val="24"/>
        </w:rPr>
        <w:t xml:space="preserve"> </w:t>
      </w:r>
      <w:r w:rsidR="00FA3B99" w:rsidRPr="004640FC">
        <w:rPr>
          <w:rFonts w:ascii="Times New Roman" w:eastAsiaTheme="minorEastAsia" w:hAnsi="Times New Roman" w:cs="Times New Roman"/>
          <w:color w:val="000000" w:themeColor="text1"/>
          <w:sz w:val="24"/>
          <w:szCs w:val="24"/>
          <w:lang w:eastAsia="ro-RO"/>
        </w:rPr>
        <w:t>inteligent alternativ pentru procesarea apelor uzate</w:t>
      </w:r>
      <w:r w:rsidR="00880079" w:rsidRPr="004640FC">
        <w:rPr>
          <w:rFonts w:ascii="Times New Roman" w:eastAsiaTheme="minorEastAsia" w:hAnsi="Times New Roman" w:cs="Times New Roman"/>
          <w:color w:val="000000" w:themeColor="text1"/>
          <w:sz w:val="24"/>
          <w:szCs w:val="24"/>
          <w:lang w:eastAsia="ro-RO"/>
        </w:rPr>
        <w:t>.</w:t>
      </w:r>
    </w:p>
    <w:p w14:paraId="7C52B8F1" w14:textId="39E5372D"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Pr="004640FC">
        <w:rPr>
          <w:rFonts w:ascii="Times New Roman" w:eastAsiaTheme="minorEastAsia" w:hAnsi="Times New Roman" w:cs="Times New Roman"/>
          <w:color w:val="000000" w:themeColor="text1"/>
          <w:sz w:val="24"/>
          <w:szCs w:val="24"/>
          <w:lang w:eastAsia="ro-RO"/>
        </w:rPr>
        <w:t>(1</w:t>
      </w:r>
      <w:r w:rsidR="00F62C33" w:rsidRPr="004640FC">
        <w:rPr>
          <w:rFonts w:ascii="Times New Roman" w:eastAsiaTheme="minorEastAsia" w:hAnsi="Times New Roman" w:cs="Times New Roman"/>
          <w:color w:val="000000" w:themeColor="text1"/>
          <w:sz w:val="24"/>
          <w:szCs w:val="24"/>
          <w:lang w:eastAsia="ro-RO"/>
        </w:rPr>
        <w:t>5</w:t>
      </w:r>
      <w:r w:rsidR="00A9504C" w:rsidRPr="004640FC">
        <w:rPr>
          <w:rFonts w:ascii="Times New Roman" w:eastAsiaTheme="minorEastAsia" w:hAnsi="Times New Roman" w:cs="Times New Roman"/>
          <w:color w:val="000000" w:themeColor="text1"/>
          <w:sz w:val="24"/>
          <w:szCs w:val="24"/>
          <w:lang w:eastAsia="ro-RO"/>
        </w:rPr>
        <w:t>) Autoritățile administraț</w:t>
      </w:r>
      <w:r w:rsidRPr="004640FC">
        <w:rPr>
          <w:rFonts w:ascii="Times New Roman" w:eastAsiaTheme="minorEastAsia" w:hAnsi="Times New Roman" w:cs="Times New Roman"/>
          <w:color w:val="000000" w:themeColor="text1"/>
          <w:sz w:val="24"/>
          <w:szCs w:val="24"/>
          <w:lang w:eastAsia="ro-RO"/>
        </w:rPr>
        <w:t xml:space="preserve">iei publice locale au, </w:t>
      </w:r>
      <w:r w:rsidR="006133A5" w:rsidRPr="004640FC">
        <w:rPr>
          <w:rFonts w:ascii="Times New Roman" w:eastAsiaTheme="minorEastAsia" w:hAnsi="Times New Roman" w:cs="Times New Roman"/>
          <w:color w:val="000000" w:themeColor="text1"/>
          <w:sz w:val="24"/>
          <w:szCs w:val="24"/>
          <w:lang w:eastAsia="ro-RO"/>
        </w:rPr>
        <w:t>potrivit legii</w:t>
      </w:r>
      <w:r w:rsidR="00A9504C" w:rsidRPr="004640FC">
        <w:rPr>
          <w:rFonts w:ascii="Times New Roman" w:eastAsiaTheme="minorEastAsia" w:hAnsi="Times New Roman" w:cs="Times New Roman"/>
          <w:color w:val="000000" w:themeColor="text1"/>
          <w:sz w:val="24"/>
          <w:szCs w:val="24"/>
          <w:lang w:eastAsia="ro-RO"/>
        </w:rPr>
        <w:t>, următoarele obligații faț</w:t>
      </w:r>
      <w:r w:rsidRPr="004640FC">
        <w:rPr>
          <w:rFonts w:ascii="Times New Roman" w:eastAsiaTheme="minorEastAsia" w:hAnsi="Times New Roman" w:cs="Times New Roman"/>
          <w:color w:val="000000" w:themeColor="text1"/>
          <w:sz w:val="24"/>
          <w:szCs w:val="24"/>
          <w:lang w:eastAsia="ro-RO"/>
        </w:rPr>
        <w:t>ă de operatori:</w:t>
      </w:r>
    </w:p>
    <w:p w14:paraId="0C8DFB00" w14:textId="5A8492C0"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Pr="004640FC">
        <w:rPr>
          <w:rFonts w:ascii="Times New Roman" w:eastAsiaTheme="minorEastAsia" w:hAnsi="Times New Roman" w:cs="Times New Roman"/>
          <w:color w:val="000000" w:themeColor="text1"/>
          <w:sz w:val="24"/>
          <w:szCs w:val="24"/>
          <w:lang w:eastAsia="ro-RO"/>
        </w:rPr>
        <w:t>a) să aplice un trata</w:t>
      </w:r>
      <w:r w:rsidR="00A9504C" w:rsidRPr="004640FC">
        <w:rPr>
          <w:rFonts w:ascii="Times New Roman" w:eastAsiaTheme="minorEastAsia" w:hAnsi="Times New Roman" w:cs="Times New Roman"/>
          <w:color w:val="000000" w:themeColor="text1"/>
          <w:sz w:val="24"/>
          <w:szCs w:val="24"/>
          <w:lang w:eastAsia="ro-RO"/>
        </w:rPr>
        <w:t>ment egal tuturor operatorilor ș</w:t>
      </w:r>
      <w:r w:rsidRPr="004640FC">
        <w:rPr>
          <w:rFonts w:ascii="Times New Roman" w:eastAsiaTheme="minorEastAsia" w:hAnsi="Times New Roman" w:cs="Times New Roman"/>
          <w:color w:val="000000" w:themeColor="text1"/>
          <w:sz w:val="24"/>
          <w:szCs w:val="24"/>
          <w:lang w:eastAsia="ro-RO"/>
        </w:rPr>
        <w:t>i să asigure prin normele locale adoptate un mediu de afaceri transparent;</w:t>
      </w:r>
    </w:p>
    <w:p w14:paraId="3DE2F5CF" w14:textId="2AFEAD7D"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00A9504C" w:rsidRPr="004640FC">
        <w:rPr>
          <w:rFonts w:ascii="Times New Roman" w:eastAsiaTheme="minorEastAsia" w:hAnsi="Times New Roman" w:cs="Times New Roman"/>
          <w:color w:val="000000" w:themeColor="text1"/>
          <w:sz w:val="24"/>
          <w:szCs w:val="24"/>
          <w:lang w:eastAsia="ro-RO"/>
        </w:rPr>
        <w:t>b) să respecte independenț</w:t>
      </w:r>
      <w:r w:rsidRPr="004640FC">
        <w:rPr>
          <w:rFonts w:ascii="Times New Roman" w:eastAsiaTheme="minorEastAsia" w:hAnsi="Times New Roman" w:cs="Times New Roman"/>
          <w:color w:val="000000" w:themeColor="text1"/>
          <w:sz w:val="24"/>
          <w:szCs w:val="24"/>
          <w:lang w:eastAsia="ro-RO"/>
        </w:rPr>
        <w:t>a managerială a operatorului;</w:t>
      </w:r>
    </w:p>
    <w:p w14:paraId="46FCD2A0" w14:textId="075250CE"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00A9504C" w:rsidRPr="004640FC">
        <w:rPr>
          <w:rFonts w:ascii="Times New Roman" w:eastAsiaTheme="minorEastAsia" w:hAnsi="Times New Roman" w:cs="Times New Roman"/>
          <w:color w:val="000000" w:themeColor="text1"/>
          <w:sz w:val="24"/>
          <w:szCs w:val="24"/>
          <w:lang w:eastAsia="ro-RO"/>
        </w:rPr>
        <w:t>c) să adopte și să menț</w:t>
      </w:r>
      <w:r w:rsidRPr="004640FC">
        <w:rPr>
          <w:rFonts w:ascii="Times New Roman" w:eastAsiaTheme="minorEastAsia" w:hAnsi="Times New Roman" w:cs="Times New Roman"/>
          <w:color w:val="000000" w:themeColor="text1"/>
          <w:sz w:val="24"/>
          <w:szCs w:val="24"/>
          <w:lang w:eastAsia="ro-RO"/>
        </w:rPr>
        <w:t>ină o cond</w:t>
      </w:r>
      <w:r w:rsidR="00A9504C" w:rsidRPr="004640FC">
        <w:rPr>
          <w:rFonts w:ascii="Times New Roman" w:eastAsiaTheme="minorEastAsia" w:hAnsi="Times New Roman" w:cs="Times New Roman"/>
          <w:color w:val="000000" w:themeColor="text1"/>
          <w:sz w:val="24"/>
          <w:szCs w:val="24"/>
          <w:lang w:eastAsia="ro-RO"/>
        </w:rPr>
        <w:t>uită echilibrată, echidistantă ș</w:t>
      </w:r>
      <w:r w:rsidRPr="004640FC">
        <w:rPr>
          <w:rFonts w:ascii="Times New Roman" w:eastAsiaTheme="minorEastAsia" w:hAnsi="Times New Roman" w:cs="Times New Roman"/>
          <w:color w:val="000000" w:themeColor="text1"/>
          <w:sz w:val="24"/>
          <w:szCs w:val="24"/>
          <w:lang w:eastAsia="ro-RO"/>
        </w:rPr>
        <w:t>i ne</w:t>
      </w:r>
      <w:r w:rsidR="00A9504C" w:rsidRPr="004640FC">
        <w:rPr>
          <w:rFonts w:ascii="Times New Roman" w:eastAsiaTheme="minorEastAsia" w:hAnsi="Times New Roman" w:cs="Times New Roman"/>
          <w:color w:val="000000" w:themeColor="text1"/>
          <w:sz w:val="24"/>
          <w:szCs w:val="24"/>
          <w:lang w:eastAsia="ro-RO"/>
        </w:rPr>
        <w:t>discriminatorie între operator ș</w:t>
      </w:r>
      <w:r w:rsidRPr="004640FC">
        <w:rPr>
          <w:rFonts w:ascii="Times New Roman" w:eastAsiaTheme="minorEastAsia" w:hAnsi="Times New Roman" w:cs="Times New Roman"/>
          <w:color w:val="000000" w:themeColor="text1"/>
          <w:sz w:val="24"/>
          <w:szCs w:val="24"/>
          <w:lang w:eastAsia="ro-RO"/>
        </w:rPr>
        <w:t>i utilizatori;</w:t>
      </w:r>
    </w:p>
    <w:p w14:paraId="6C292874" w14:textId="7BF2B1BE"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00A9504C" w:rsidRPr="004640FC">
        <w:rPr>
          <w:rFonts w:ascii="Times New Roman" w:eastAsiaTheme="minorEastAsia" w:hAnsi="Times New Roman" w:cs="Times New Roman"/>
          <w:color w:val="000000" w:themeColor="text1"/>
          <w:sz w:val="24"/>
          <w:szCs w:val="24"/>
          <w:lang w:eastAsia="ro-RO"/>
        </w:rPr>
        <w:t>d) să promoveze relaț</w:t>
      </w:r>
      <w:r w:rsidRPr="004640FC">
        <w:rPr>
          <w:rFonts w:ascii="Times New Roman" w:eastAsiaTheme="minorEastAsia" w:hAnsi="Times New Roman" w:cs="Times New Roman"/>
          <w:color w:val="000000" w:themeColor="text1"/>
          <w:sz w:val="24"/>
          <w:szCs w:val="24"/>
          <w:lang w:eastAsia="ro-RO"/>
        </w:rPr>
        <w:t>ii contractuale echilibrate, orientate spre rezultat;</w:t>
      </w:r>
    </w:p>
    <w:p w14:paraId="0201CC4D" w14:textId="2899CE18"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00A9504C" w:rsidRPr="004640FC">
        <w:rPr>
          <w:rFonts w:ascii="Times New Roman" w:eastAsiaTheme="minorEastAsia" w:hAnsi="Times New Roman" w:cs="Times New Roman"/>
          <w:color w:val="000000" w:themeColor="text1"/>
          <w:sz w:val="24"/>
          <w:szCs w:val="24"/>
          <w:lang w:eastAsia="ro-RO"/>
        </w:rPr>
        <w:t>e) să asigure publicitatea și accesul liber la informaț</w:t>
      </w:r>
      <w:r w:rsidRPr="004640FC">
        <w:rPr>
          <w:rFonts w:ascii="Times New Roman" w:eastAsiaTheme="minorEastAsia" w:hAnsi="Times New Roman" w:cs="Times New Roman"/>
          <w:color w:val="000000" w:themeColor="text1"/>
          <w:sz w:val="24"/>
          <w:szCs w:val="24"/>
          <w:lang w:eastAsia="ro-RO"/>
        </w:rPr>
        <w:t>iile de interes public</w:t>
      </w:r>
      <w:r w:rsidR="00A9504C" w:rsidRPr="004640FC">
        <w:rPr>
          <w:rFonts w:ascii="Times New Roman" w:eastAsiaTheme="minorEastAsia" w:hAnsi="Times New Roman" w:cs="Times New Roman"/>
          <w:color w:val="000000" w:themeColor="text1"/>
          <w:sz w:val="24"/>
          <w:szCs w:val="24"/>
          <w:lang w:eastAsia="ro-RO"/>
        </w:rPr>
        <w:t>, cu precădere la acele informaț</w:t>
      </w:r>
      <w:r w:rsidRPr="004640FC">
        <w:rPr>
          <w:rFonts w:ascii="Times New Roman" w:eastAsiaTheme="minorEastAsia" w:hAnsi="Times New Roman" w:cs="Times New Roman"/>
          <w:color w:val="000000" w:themeColor="text1"/>
          <w:sz w:val="24"/>
          <w:szCs w:val="24"/>
          <w:lang w:eastAsia="ro-RO"/>
        </w:rPr>
        <w:t>ii car</w:t>
      </w:r>
      <w:r w:rsidR="00A9504C" w:rsidRPr="004640FC">
        <w:rPr>
          <w:rFonts w:ascii="Times New Roman" w:eastAsiaTheme="minorEastAsia" w:hAnsi="Times New Roman" w:cs="Times New Roman"/>
          <w:color w:val="000000" w:themeColor="text1"/>
          <w:sz w:val="24"/>
          <w:szCs w:val="24"/>
          <w:lang w:eastAsia="ro-RO"/>
        </w:rPr>
        <w:t>e asigură pregătirea ofertelor ș</w:t>
      </w:r>
      <w:r w:rsidRPr="004640FC">
        <w:rPr>
          <w:rFonts w:ascii="Times New Roman" w:eastAsiaTheme="minorEastAsia" w:hAnsi="Times New Roman" w:cs="Times New Roman"/>
          <w:color w:val="000000" w:themeColor="text1"/>
          <w:sz w:val="24"/>
          <w:szCs w:val="24"/>
          <w:lang w:eastAsia="ro-RO"/>
        </w:rPr>
        <w:t>i participarea la procedurile de delegare a gestiunii serviciului;</w:t>
      </w:r>
    </w:p>
    <w:p w14:paraId="1A0757A7" w14:textId="2F84432A"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00A9504C" w:rsidRPr="004640FC">
        <w:rPr>
          <w:rFonts w:ascii="Times New Roman" w:eastAsiaTheme="minorEastAsia" w:hAnsi="Times New Roman" w:cs="Times New Roman"/>
          <w:color w:val="000000" w:themeColor="text1"/>
          <w:sz w:val="24"/>
          <w:szCs w:val="24"/>
          <w:lang w:eastAsia="ro-RO"/>
        </w:rPr>
        <w:t>f) să aducă la cunoștinț</w:t>
      </w:r>
      <w:r w:rsidRPr="004640FC">
        <w:rPr>
          <w:rFonts w:ascii="Times New Roman" w:eastAsiaTheme="minorEastAsia" w:hAnsi="Times New Roman" w:cs="Times New Roman"/>
          <w:color w:val="000000" w:themeColor="text1"/>
          <w:sz w:val="24"/>
          <w:szCs w:val="24"/>
          <w:lang w:eastAsia="ro-RO"/>
        </w:rPr>
        <w:t>ă p</w:t>
      </w:r>
      <w:r w:rsidR="00A9504C" w:rsidRPr="004640FC">
        <w:rPr>
          <w:rFonts w:ascii="Times New Roman" w:eastAsiaTheme="minorEastAsia" w:hAnsi="Times New Roman" w:cs="Times New Roman"/>
          <w:color w:val="000000" w:themeColor="text1"/>
          <w:sz w:val="24"/>
          <w:szCs w:val="24"/>
          <w:lang w:eastAsia="ro-RO"/>
        </w:rPr>
        <w:t>ublică, în condițiile legii, hotărârile și dispoziț</w:t>
      </w:r>
      <w:r w:rsidRPr="004640FC">
        <w:rPr>
          <w:rFonts w:ascii="Times New Roman" w:eastAsiaTheme="minorEastAsia" w:hAnsi="Times New Roman" w:cs="Times New Roman"/>
          <w:color w:val="000000" w:themeColor="text1"/>
          <w:sz w:val="24"/>
          <w:szCs w:val="24"/>
          <w:lang w:eastAsia="ro-RO"/>
        </w:rPr>
        <w:t>iile având</w:t>
      </w:r>
      <w:r w:rsidR="00A9504C" w:rsidRPr="004640FC">
        <w:rPr>
          <w:rFonts w:ascii="Times New Roman" w:eastAsiaTheme="minorEastAsia" w:hAnsi="Times New Roman" w:cs="Times New Roman"/>
          <w:color w:val="000000" w:themeColor="text1"/>
          <w:sz w:val="24"/>
          <w:szCs w:val="24"/>
          <w:lang w:eastAsia="ro-RO"/>
        </w:rPr>
        <w:t xml:space="preserve"> ca obiect modul de organizare și de funcț</w:t>
      </w:r>
      <w:r w:rsidRPr="004640FC">
        <w:rPr>
          <w:rFonts w:ascii="Times New Roman" w:eastAsiaTheme="minorEastAsia" w:hAnsi="Times New Roman" w:cs="Times New Roman"/>
          <w:color w:val="000000" w:themeColor="text1"/>
          <w:sz w:val="24"/>
          <w:szCs w:val="24"/>
          <w:lang w:eastAsia="ro-RO"/>
        </w:rPr>
        <w:t>ionare a serviciului;</w:t>
      </w:r>
    </w:p>
    <w:p w14:paraId="26BA658F" w14:textId="001170F0"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00A9504C" w:rsidRPr="004640FC">
        <w:rPr>
          <w:rFonts w:ascii="Times New Roman" w:eastAsiaTheme="minorEastAsia" w:hAnsi="Times New Roman" w:cs="Times New Roman"/>
          <w:color w:val="000000" w:themeColor="text1"/>
          <w:sz w:val="24"/>
          <w:szCs w:val="24"/>
          <w:lang w:eastAsia="ro-RO"/>
        </w:rPr>
        <w:t>g) să stabilească condiț</w:t>
      </w:r>
      <w:r w:rsidRPr="004640FC">
        <w:rPr>
          <w:rFonts w:ascii="Times New Roman" w:eastAsiaTheme="minorEastAsia" w:hAnsi="Times New Roman" w:cs="Times New Roman"/>
          <w:color w:val="000000" w:themeColor="text1"/>
          <w:sz w:val="24"/>
          <w:szCs w:val="24"/>
          <w:lang w:eastAsia="ro-RO"/>
        </w:rPr>
        <w:t>iile de as</w:t>
      </w:r>
      <w:r w:rsidR="00A9504C" w:rsidRPr="004640FC">
        <w:rPr>
          <w:rFonts w:ascii="Times New Roman" w:eastAsiaTheme="minorEastAsia" w:hAnsi="Times New Roman" w:cs="Times New Roman"/>
          <w:color w:val="000000" w:themeColor="text1"/>
          <w:sz w:val="24"/>
          <w:szCs w:val="24"/>
          <w:lang w:eastAsia="ro-RO"/>
        </w:rPr>
        <w:t>ociere sau de formare de societăț</w:t>
      </w:r>
      <w:r w:rsidRPr="004640FC">
        <w:rPr>
          <w:rFonts w:ascii="Times New Roman" w:eastAsiaTheme="minorEastAsia" w:hAnsi="Times New Roman" w:cs="Times New Roman"/>
          <w:color w:val="000000" w:themeColor="text1"/>
          <w:sz w:val="24"/>
          <w:szCs w:val="24"/>
          <w:lang w:eastAsia="ro-RO"/>
        </w:rPr>
        <w:t>i mixte, în conformitate cu prevederile legale care reglementează fiecare tip de contract prin care se deleagă gestiunea;</w:t>
      </w:r>
    </w:p>
    <w:p w14:paraId="57D6D8CB" w14:textId="38265006"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00A9504C" w:rsidRPr="004640FC">
        <w:rPr>
          <w:rFonts w:ascii="Times New Roman" w:eastAsiaTheme="minorEastAsia" w:hAnsi="Times New Roman" w:cs="Times New Roman"/>
          <w:color w:val="000000" w:themeColor="text1"/>
          <w:sz w:val="24"/>
          <w:szCs w:val="24"/>
          <w:lang w:eastAsia="ro-RO"/>
        </w:rPr>
        <w:t>h) să respecte și să îș</w:t>
      </w:r>
      <w:r w:rsidRPr="004640FC">
        <w:rPr>
          <w:rFonts w:ascii="Times New Roman" w:eastAsiaTheme="minorEastAsia" w:hAnsi="Times New Roman" w:cs="Times New Roman"/>
          <w:color w:val="000000" w:themeColor="text1"/>
          <w:sz w:val="24"/>
          <w:szCs w:val="24"/>
          <w:lang w:eastAsia="ro-RO"/>
        </w:rPr>
        <w:t>i</w:t>
      </w:r>
      <w:r w:rsidR="00A9504C" w:rsidRPr="004640FC">
        <w:rPr>
          <w:rFonts w:ascii="Times New Roman" w:eastAsiaTheme="minorEastAsia" w:hAnsi="Times New Roman" w:cs="Times New Roman"/>
          <w:color w:val="000000" w:themeColor="text1"/>
          <w:sz w:val="24"/>
          <w:szCs w:val="24"/>
          <w:lang w:eastAsia="ro-RO"/>
        </w:rPr>
        <w:t xml:space="preserve"> îndeplinească propriile obligaț</w:t>
      </w:r>
      <w:r w:rsidRPr="004640FC">
        <w:rPr>
          <w:rFonts w:ascii="Times New Roman" w:eastAsiaTheme="minorEastAsia" w:hAnsi="Times New Roman" w:cs="Times New Roman"/>
          <w:color w:val="000000" w:themeColor="text1"/>
          <w:sz w:val="24"/>
          <w:szCs w:val="24"/>
          <w:lang w:eastAsia="ro-RO"/>
        </w:rPr>
        <w:t>ii, prevăzute în contractele de delegare a gestiunii serviciului;</w:t>
      </w:r>
    </w:p>
    <w:p w14:paraId="37FC8C7D" w14:textId="30D8CFCC" w:rsidR="00FD258F"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lastRenderedPageBreak/>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00A9504C" w:rsidRPr="004640FC">
        <w:rPr>
          <w:rFonts w:ascii="Times New Roman" w:eastAsiaTheme="minorEastAsia" w:hAnsi="Times New Roman" w:cs="Times New Roman"/>
          <w:color w:val="000000" w:themeColor="text1"/>
          <w:sz w:val="24"/>
          <w:szCs w:val="24"/>
          <w:lang w:eastAsia="ro-RO"/>
        </w:rPr>
        <w:t>i) să păstreze confidențialitatea informaț</w:t>
      </w:r>
      <w:r w:rsidRPr="004640FC">
        <w:rPr>
          <w:rFonts w:ascii="Times New Roman" w:eastAsiaTheme="minorEastAsia" w:hAnsi="Times New Roman" w:cs="Times New Roman"/>
          <w:color w:val="000000" w:themeColor="text1"/>
          <w:sz w:val="24"/>
          <w:szCs w:val="24"/>
          <w:lang w:eastAsia="ro-RO"/>
        </w:rPr>
        <w:t>iilor, altele decât cele de interes public, cu privire la activitatea operatorilor</w:t>
      </w:r>
      <w:r w:rsidR="00FD258F" w:rsidRPr="004640FC">
        <w:rPr>
          <w:rFonts w:ascii="Times New Roman" w:eastAsiaTheme="minorEastAsia" w:hAnsi="Times New Roman" w:cs="Times New Roman"/>
          <w:color w:val="000000" w:themeColor="text1"/>
          <w:sz w:val="24"/>
          <w:szCs w:val="24"/>
          <w:lang w:eastAsia="ro-RO"/>
        </w:rPr>
        <w:t>.</w:t>
      </w:r>
    </w:p>
    <w:p w14:paraId="784FF03B" w14:textId="130FBA85"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00047ABD" w:rsidRPr="004640FC">
        <w:rPr>
          <w:rFonts w:ascii="Times New Roman" w:eastAsiaTheme="minorEastAsia" w:hAnsi="Times New Roman" w:cs="Times New Roman"/>
          <w:b/>
          <w:color w:val="000000" w:themeColor="text1"/>
          <w:sz w:val="24"/>
          <w:szCs w:val="24"/>
          <w:lang w:eastAsia="ro-RO"/>
        </w:rPr>
        <w:t xml:space="preserve">Art. </w:t>
      </w:r>
      <w:r w:rsidR="00F0066C">
        <w:rPr>
          <w:rFonts w:ascii="Times New Roman" w:eastAsiaTheme="minorEastAsia" w:hAnsi="Times New Roman" w:cs="Times New Roman"/>
          <w:b/>
          <w:color w:val="000000" w:themeColor="text1"/>
          <w:sz w:val="24"/>
          <w:szCs w:val="24"/>
          <w:lang w:eastAsia="ro-RO"/>
        </w:rPr>
        <w:t>1</w:t>
      </w:r>
      <w:r w:rsidR="003C497A">
        <w:rPr>
          <w:rFonts w:ascii="Times New Roman" w:eastAsiaTheme="minorEastAsia" w:hAnsi="Times New Roman" w:cs="Times New Roman"/>
          <w:b/>
          <w:color w:val="000000" w:themeColor="text1"/>
          <w:sz w:val="24"/>
          <w:szCs w:val="24"/>
          <w:lang w:eastAsia="ro-RO"/>
        </w:rPr>
        <w:t>1</w:t>
      </w:r>
      <w:r w:rsidR="00047ABD" w:rsidRPr="004640FC">
        <w:rPr>
          <w:rFonts w:ascii="Times New Roman" w:eastAsiaTheme="minorEastAsia" w:hAnsi="Times New Roman" w:cs="Times New Roman"/>
          <w:b/>
          <w:color w:val="000000" w:themeColor="text1"/>
          <w:sz w:val="24"/>
          <w:szCs w:val="24"/>
          <w:lang w:eastAsia="ro-RO"/>
        </w:rPr>
        <w:t>.</w:t>
      </w:r>
      <w:r w:rsidR="00047ABD" w:rsidRPr="004640FC">
        <w:rPr>
          <w:rFonts w:ascii="Times New Roman" w:eastAsiaTheme="minorEastAsia" w:hAnsi="Times New Roman" w:cs="Times New Roman"/>
          <w:color w:val="000000" w:themeColor="text1"/>
          <w:sz w:val="24"/>
          <w:szCs w:val="24"/>
          <w:lang w:eastAsia="ro-RO"/>
        </w:rPr>
        <w:t xml:space="preserve"> </w:t>
      </w:r>
      <w:r w:rsidRPr="004640FC">
        <w:rPr>
          <w:rFonts w:ascii="Times New Roman" w:eastAsiaTheme="minorEastAsia" w:hAnsi="Times New Roman" w:cs="Times New Roman"/>
          <w:color w:val="000000" w:themeColor="text1"/>
          <w:sz w:val="24"/>
          <w:szCs w:val="24"/>
          <w:lang w:eastAsia="ro-RO"/>
        </w:rPr>
        <w:t xml:space="preserve">(1) Are calitatea de utilizator individual al serviciului </w:t>
      </w:r>
      <w:r w:rsidR="007E3806" w:rsidRPr="004640FC">
        <w:rPr>
          <w:rFonts w:ascii="Times New Roman" w:eastAsiaTheme="minorEastAsia" w:hAnsi="Times New Roman" w:cs="Times New Roman"/>
          <w:color w:val="000000" w:themeColor="text1"/>
          <w:sz w:val="24"/>
          <w:szCs w:val="24"/>
          <w:lang w:eastAsia="ro-RO"/>
        </w:rPr>
        <w:t xml:space="preserve">public </w:t>
      </w:r>
      <w:r w:rsidR="004D1B4D" w:rsidRPr="004640FC">
        <w:rPr>
          <w:rFonts w:ascii="Times New Roman" w:eastAsiaTheme="minorEastAsia" w:hAnsi="Times New Roman" w:cs="Times New Roman"/>
          <w:color w:val="000000" w:themeColor="text1"/>
          <w:sz w:val="24"/>
          <w:szCs w:val="24"/>
          <w:lang w:eastAsia="ro-RO"/>
        </w:rPr>
        <w:t>inteligent alternativ pentru procesarea apelor uzate o</w:t>
      </w:r>
      <w:r w:rsidRPr="004640FC">
        <w:rPr>
          <w:rFonts w:ascii="Times New Roman" w:eastAsiaTheme="minorEastAsia" w:hAnsi="Times New Roman" w:cs="Times New Roman"/>
          <w:color w:val="000000" w:themeColor="text1"/>
          <w:sz w:val="24"/>
          <w:szCs w:val="24"/>
          <w:lang w:eastAsia="ro-RO"/>
        </w:rPr>
        <w:t>rice per</w:t>
      </w:r>
      <w:r w:rsidR="00A9504C" w:rsidRPr="004640FC">
        <w:rPr>
          <w:rFonts w:ascii="Times New Roman" w:eastAsiaTheme="minorEastAsia" w:hAnsi="Times New Roman" w:cs="Times New Roman"/>
          <w:color w:val="000000" w:themeColor="text1"/>
          <w:sz w:val="24"/>
          <w:szCs w:val="24"/>
          <w:lang w:eastAsia="ro-RO"/>
        </w:rPr>
        <w:t>soană fizică sau juridică ce deț</w:t>
      </w:r>
      <w:r w:rsidRPr="004640FC">
        <w:rPr>
          <w:rFonts w:ascii="Times New Roman" w:eastAsiaTheme="minorEastAsia" w:hAnsi="Times New Roman" w:cs="Times New Roman"/>
          <w:color w:val="000000" w:themeColor="text1"/>
          <w:sz w:val="24"/>
          <w:szCs w:val="24"/>
          <w:lang w:eastAsia="ro-RO"/>
        </w:rPr>
        <w:t xml:space="preserve">ine, în </w:t>
      </w:r>
      <w:r w:rsidR="00615AD8" w:rsidRPr="004640FC">
        <w:rPr>
          <w:rFonts w:ascii="Times New Roman" w:eastAsiaTheme="minorEastAsia" w:hAnsi="Times New Roman" w:cs="Times New Roman"/>
          <w:color w:val="000000" w:themeColor="text1"/>
          <w:sz w:val="24"/>
          <w:szCs w:val="24"/>
          <w:lang w:eastAsia="ro-RO"/>
        </w:rPr>
        <w:t>baza titlului de proprietate</w:t>
      </w:r>
      <w:r w:rsidR="00A9504C" w:rsidRPr="004640FC">
        <w:rPr>
          <w:rFonts w:ascii="Times New Roman" w:eastAsiaTheme="minorEastAsia" w:hAnsi="Times New Roman" w:cs="Times New Roman"/>
          <w:color w:val="000000" w:themeColor="text1"/>
          <w:sz w:val="24"/>
          <w:szCs w:val="24"/>
          <w:lang w:eastAsia="ro-RO"/>
        </w:rPr>
        <w:t xml:space="preserve"> </w:t>
      </w:r>
      <w:r w:rsidR="00615AD8" w:rsidRPr="004640FC">
        <w:rPr>
          <w:rFonts w:ascii="Times New Roman" w:eastAsiaTheme="minorEastAsia" w:hAnsi="Times New Roman" w:cs="Times New Roman"/>
          <w:color w:val="000000" w:themeColor="text1"/>
          <w:sz w:val="24"/>
          <w:szCs w:val="24"/>
          <w:lang w:eastAsia="ro-RO"/>
        </w:rPr>
        <w:t xml:space="preserve">sau a </w:t>
      </w:r>
      <w:r w:rsidR="00A9504C" w:rsidRPr="004640FC">
        <w:rPr>
          <w:rFonts w:ascii="Times New Roman" w:eastAsiaTheme="minorEastAsia" w:hAnsi="Times New Roman" w:cs="Times New Roman"/>
          <w:color w:val="000000" w:themeColor="text1"/>
          <w:sz w:val="24"/>
          <w:szCs w:val="24"/>
          <w:lang w:eastAsia="ro-RO"/>
        </w:rPr>
        <w:t>drept</w:t>
      </w:r>
      <w:r w:rsidR="00615AD8" w:rsidRPr="004640FC">
        <w:rPr>
          <w:rFonts w:ascii="Times New Roman" w:eastAsiaTheme="minorEastAsia" w:hAnsi="Times New Roman" w:cs="Times New Roman"/>
          <w:color w:val="000000" w:themeColor="text1"/>
          <w:sz w:val="24"/>
          <w:szCs w:val="24"/>
          <w:lang w:eastAsia="ro-RO"/>
        </w:rPr>
        <w:t>ului</w:t>
      </w:r>
      <w:r w:rsidR="00A9504C" w:rsidRPr="004640FC">
        <w:rPr>
          <w:rFonts w:ascii="Times New Roman" w:eastAsiaTheme="minorEastAsia" w:hAnsi="Times New Roman" w:cs="Times New Roman"/>
          <w:color w:val="000000" w:themeColor="text1"/>
          <w:sz w:val="24"/>
          <w:szCs w:val="24"/>
          <w:lang w:eastAsia="ro-RO"/>
        </w:rPr>
        <w:t xml:space="preserve"> de folosinț</w:t>
      </w:r>
      <w:r w:rsidRPr="004640FC">
        <w:rPr>
          <w:rFonts w:ascii="Times New Roman" w:eastAsiaTheme="minorEastAsia" w:hAnsi="Times New Roman" w:cs="Times New Roman"/>
          <w:color w:val="000000" w:themeColor="text1"/>
          <w:sz w:val="24"/>
          <w:szCs w:val="24"/>
          <w:lang w:eastAsia="ro-RO"/>
        </w:rPr>
        <w:t xml:space="preserve">ă </w:t>
      </w:r>
      <w:r w:rsidR="00615AD8" w:rsidRPr="004640FC">
        <w:rPr>
          <w:rFonts w:ascii="Times New Roman" w:eastAsiaTheme="minorEastAsia" w:hAnsi="Times New Roman" w:cs="Times New Roman"/>
          <w:color w:val="000000" w:themeColor="text1"/>
          <w:sz w:val="24"/>
          <w:szCs w:val="24"/>
          <w:lang w:eastAsia="ro-RO"/>
        </w:rPr>
        <w:t xml:space="preserve">acordat </w:t>
      </w:r>
      <w:r w:rsidRPr="004640FC">
        <w:rPr>
          <w:rFonts w:ascii="Times New Roman" w:eastAsiaTheme="minorEastAsia" w:hAnsi="Times New Roman" w:cs="Times New Roman"/>
          <w:color w:val="000000" w:themeColor="text1"/>
          <w:sz w:val="24"/>
          <w:szCs w:val="24"/>
          <w:lang w:eastAsia="ro-RO"/>
        </w:rPr>
        <w:t xml:space="preserve">de </w:t>
      </w:r>
      <w:r w:rsidR="00615AD8" w:rsidRPr="004640FC">
        <w:rPr>
          <w:rFonts w:ascii="Times New Roman" w:eastAsiaTheme="minorEastAsia" w:hAnsi="Times New Roman" w:cs="Times New Roman"/>
          <w:color w:val="000000" w:themeColor="text1"/>
          <w:sz w:val="24"/>
          <w:szCs w:val="24"/>
          <w:lang w:eastAsia="ro-RO"/>
        </w:rPr>
        <w:t>titularul dreptului de proprietate</w:t>
      </w:r>
      <w:r w:rsidRPr="004640FC">
        <w:rPr>
          <w:rFonts w:ascii="Times New Roman" w:eastAsiaTheme="minorEastAsia" w:hAnsi="Times New Roman" w:cs="Times New Roman"/>
          <w:color w:val="000000" w:themeColor="text1"/>
          <w:sz w:val="24"/>
          <w:szCs w:val="24"/>
          <w:lang w:eastAsia="ro-RO"/>
        </w:rPr>
        <w:t xml:space="preserve">, un racord </w:t>
      </w:r>
      <w:r w:rsidR="007E3806" w:rsidRPr="004640FC">
        <w:rPr>
          <w:rFonts w:ascii="Times New Roman" w:eastAsiaTheme="minorEastAsia" w:hAnsi="Times New Roman" w:cs="Times New Roman"/>
          <w:color w:val="000000" w:themeColor="text1"/>
          <w:sz w:val="24"/>
          <w:szCs w:val="24"/>
          <w:lang w:eastAsia="ro-RO"/>
        </w:rPr>
        <w:t xml:space="preserve">la </w:t>
      </w:r>
      <w:r w:rsidR="002450A0" w:rsidRPr="004640FC">
        <w:rPr>
          <w:rFonts w:ascii="Times New Roman" w:eastAsiaTheme="minorEastAsia" w:hAnsi="Times New Roman" w:cs="Times New Roman"/>
          <w:color w:val="000000" w:themeColor="text1"/>
          <w:sz w:val="24"/>
          <w:szCs w:val="24"/>
          <w:lang w:eastAsia="ro-RO"/>
        </w:rPr>
        <w:t xml:space="preserve">un  </w:t>
      </w:r>
      <w:r w:rsidR="004D1B4D" w:rsidRPr="004640FC">
        <w:rPr>
          <w:rFonts w:ascii="Times New Roman" w:eastAsiaTheme="minorEastAsia" w:hAnsi="Times New Roman" w:cs="Times New Roman"/>
          <w:color w:val="000000" w:themeColor="text1"/>
          <w:sz w:val="24"/>
          <w:szCs w:val="24"/>
          <w:lang w:eastAsia="ro-RO"/>
        </w:rPr>
        <w:t>bazin inteligent de colectarea apelor uzate</w:t>
      </w:r>
      <w:r w:rsidR="007E3806" w:rsidRPr="004640FC">
        <w:rPr>
          <w:rFonts w:ascii="Times New Roman" w:eastAsiaTheme="minorEastAsia" w:hAnsi="Times New Roman" w:cs="Times New Roman"/>
          <w:color w:val="000000" w:themeColor="text1"/>
          <w:sz w:val="24"/>
          <w:szCs w:val="24"/>
          <w:lang w:eastAsia="ro-RO"/>
        </w:rPr>
        <w:t>,</w:t>
      </w:r>
      <w:r w:rsidR="004D1B4D" w:rsidRPr="004640FC">
        <w:rPr>
          <w:rFonts w:ascii="Times New Roman" w:eastAsiaTheme="minorEastAsia" w:hAnsi="Times New Roman" w:cs="Times New Roman"/>
          <w:color w:val="000000" w:themeColor="text1"/>
          <w:sz w:val="24"/>
          <w:szCs w:val="24"/>
          <w:lang w:eastAsia="ro-RO"/>
        </w:rPr>
        <w:t xml:space="preserve"> s</w:t>
      </w:r>
      <w:r w:rsidR="007E3806" w:rsidRPr="004640FC">
        <w:rPr>
          <w:rFonts w:ascii="Times New Roman" w:eastAsiaTheme="minorEastAsia" w:hAnsi="Times New Roman" w:cs="Times New Roman"/>
          <w:color w:val="000000" w:themeColor="text1"/>
          <w:sz w:val="24"/>
          <w:szCs w:val="24"/>
          <w:lang w:eastAsia="ro-RO"/>
        </w:rPr>
        <w:t xml:space="preserve">tație de epurare ecologică sau microstație de epurare </w:t>
      </w:r>
      <w:r w:rsidR="00A9504C" w:rsidRPr="004640FC">
        <w:rPr>
          <w:rFonts w:ascii="Times New Roman" w:eastAsiaTheme="minorEastAsia" w:hAnsi="Times New Roman" w:cs="Times New Roman"/>
          <w:color w:val="000000" w:themeColor="text1"/>
          <w:sz w:val="24"/>
          <w:szCs w:val="24"/>
          <w:lang w:eastAsia="ro-RO"/>
        </w:rPr>
        <w:t>ș</w:t>
      </w:r>
      <w:r w:rsidRPr="004640FC">
        <w:rPr>
          <w:rFonts w:ascii="Times New Roman" w:eastAsiaTheme="minorEastAsia" w:hAnsi="Times New Roman" w:cs="Times New Roman"/>
          <w:color w:val="000000" w:themeColor="text1"/>
          <w:sz w:val="24"/>
          <w:szCs w:val="24"/>
          <w:lang w:eastAsia="ro-RO"/>
        </w:rPr>
        <w:t xml:space="preserve">i care beneficiază de serviciile operatorului pe bază de contract de </w:t>
      </w:r>
      <w:r w:rsidR="00213A2C" w:rsidRPr="004640FC">
        <w:rPr>
          <w:rFonts w:ascii="Times New Roman" w:eastAsiaTheme="minorEastAsia" w:hAnsi="Times New Roman" w:cs="Times New Roman"/>
          <w:color w:val="000000" w:themeColor="text1"/>
          <w:sz w:val="24"/>
          <w:szCs w:val="24"/>
          <w:lang w:eastAsia="ro-RO"/>
        </w:rPr>
        <w:t>p</w:t>
      </w:r>
      <w:r w:rsidRPr="004640FC">
        <w:rPr>
          <w:rFonts w:ascii="Times New Roman" w:eastAsiaTheme="minorEastAsia" w:hAnsi="Times New Roman" w:cs="Times New Roman"/>
          <w:color w:val="000000" w:themeColor="text1"/>
          <w:sz w:val="24"/>
          <w:szCs w:val="24"/>
          <w:lang w:eastAsia="ro-RO"/>
        </w:rPr>
        <w:t>restare încheiat în nume propriu.</w:t>
      </w:r>
    </w:p>
    <w:p w14:paraId="7963BB5E" w14:textId="09170347"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007E3806" w:rsidRPr="004640FC">
        <w:rPr>
          <w:rFonts w:ascii="Times New Roman" w:eastAsiaTheme="minorEastAsia" w:hAnsi="Times New Roman" w:cs="Times New Roman"/>
          <w:color w:val="000000" w:themeColor="text1"/>
          <w:sz w:val="24"/>
          <w:szCs w:val="24"/>
          <w:lang w:eastAsia="ro-RO"/>
        </w:rPr>
        <w:t>(</w:t>
      </w:r>
      <w:r w:rsidR="00047ABD" w:rsidRPr="004640FC">
        <w:rPr>
          <w:rFonts w:ascii="Times New Roman" w:eastAsiaTheme="minorEastAsia" w:hAnsi="Times New Roman" w:cs="Times New Roman"/>
          <w:color w:val="000000" w:themeColor="text1"/>
          <w:sz w:val="24"/>
          <w:szCs w:val="24"/>
          <w:lang w:eastAsia="ro-RO"/>
        </w:rPr>
        <w:t>2</w:t>
      </w:r>
      <w:r w:rsidR="007E3806" w:rsidRPr="004640FC">
        <w:rPr>
          <w:rFonts w:ascii="Times New Roman" w:eastAsiaTheme="minorEastAsia" w:hAnsi="Times New Roman" w:cs="Times New Roman"/>
          <w:color w:val="000000" w:themeColor="text1"/>
          <w:sz w:val="24"/>
          <w:szCs w:val="24"/>
          <w:lang w:eastAsia="ro-RO"/>
        </w:rPr>
        <w:t xml:space="preserve">) </w:t>
      </w:r>
      <w:r w:rsidRPr="004640FC">
        <w:rPr>
          <w:rFonts w:ascii="Times New Roman" w:eastAsiaTheme="minorEastAsia" w:hAnsi="Times New Roman" w:cs="Times New Roman"/>
          <w:color w:val="000000" w:themeColor="text1"/>
          <w:sz w:val="24"/>
          <w:szCs w:val="24"/>
          <w:lang w:eastAsia="ro-RO"/>
        </w:rPr>
        <w:t>Drep</w:t>
      </w:r>
      <w:r w:rsidR="00A9504C" w:rsidRPr="004640FC">
        <w:rPr>
          <w:rFonts w:ascii="Times New Roman" w:eastAsiaTheme="minorEastAsia" w:hAnsi="Times New Roman" w:cs="Times New Roman"/>
          <w:color w:val="000000" w:themeColor="text1"/>
          <w:sz w:val="24"/>
          <w:szCs w:val="24"/>
          <w:lang w:eastAsia="ro-RO"/>
        </w:rPr>
        <w:t>tul de acces nediscriminatoriu ș</w:t>
      </w:r>
      <w:r w:rsidRPr="004640FC">
        <w:rPr>
          <w:rFonts w:ascii="Times New Roman" w:eastAsiaTheme="minorEastAsia" w:hAnsi="Times New Roman" w:cs="Times New Roman"/>
          <w:color w:val="000000" w:themeColor="text1"/>
          <w:sz w:val="24"/>
          <w:szCs w:val="24"/>
          <w:lang w:eastAsia="ro-RO"/>
        </w:rPr>
        <w:t>i de utilizare a serviciului este garantat t</w:t>
      </w:r>
      <w:r w:rsidR="00A9504C" w:rsidRPr="004640FC">
        <w:rPr>
          <w:rFonts w:ascii="Times New Roman" w:eastAsiaTheme="minorEastAsia" w:hAnsi="Times New Roman" w:cs="Times New Roman"/>
          <w:color w:val="000000" w:themeColor="text1"/>
          <w:sz w:val="24"/>
          <w:szCs w:val="24"/>
          <w:lang w:eastAsia="ro-RO"/>
        </w:rPr>
        <w:t xml:space="preserve">uturor utilizatorilor, </w:t>
      </w:r>
      <w:r w:rsidR="00F26234" w:rsidRPr="004640FC">
        <w:rPr>
          <w:rFonts w:ascii="Times New Roman" w:eastAsiaTheme="minorEastAsia" w:hAnsi="Times New Roman" w:cs="Times New Roman"/>
          <w:color w:val="000000" w:themeColor="text1"/>
          <w:sz w:val="24"/>
          <w:szCs w:val="24"/>
          <w:lang w:eastAsia="ro-RO"/>
        </w:rPr>
        <w:t>cu respec</w:t>
      </w:r>
      <w:r w:rsidR="00D657F5" w:rsidRPr="004640FC">
        <w:rPr>
          <w:rFonts w:ascii="Times New Roman" w:eastAsiaTheme="minorEastAsia" w:hAnsi="Times New Roman" w:cs="Times New Roman"/>
          <w:color w:val="000000" w:themeColor="text1"/>
          <w:sz w:val="24"/>
          <w:szCs w:val="24"/>
          <w:lang w:eastAsia="ro-RO"/>
        </w:rPr>
        <w:t>ta</w:t>
      </w:r>
      <w:r w:rsidR="00F26234" w:rsidRPr="004640FC">
        <w:rPr>
          <w:rFonts w:ascii="Times New Roman" w:eastAsiaTheme="minorEastAsia" w:hAnsi="Times New Roman" w:cs="Times New Roman"/>
          <w:color w:val="000000" w:themeColor="text1"/>
          <w:sz w:val="24"/>
          <w:szCs w:val="24"/>
          <w:lang w:eastAsia="ro-RO"/>
        </w:rPr>
        <w:t xml:space="preserve">rea </w:t>
      </w:r>
      <w:r w:rsidR="00D657F5" w:rsidRPr="004640FC">
        <w:rPr>
          <w:rFonts w:ascii="Times New Roman" w:eastAsiaTheme="minorEastAsia" w:hAnsi="Times New Roman" w:cs="Times New Roman"/>
          <w:color w:val="000000" w:themeColor="text1"/>
          <w:sz w:val="24"/>
          <w:szCs w:val="24"/>
          <w:lang w:eastAsia="ro-RO"/>
        </w:rPr>
        <w:t xml:space="preserve">clauzelor </w:t>
      </w:r>
      <w:r w:rsidR="00A9504C" w:rsidRPr="004640FC">
        <w:rPr>
          <w:rFonts w:ascii="Times New Roman" w:eastAsiaTheme="minorEastAsia" w:hAnsi="Times New Roman" w:cs="Times New Roman"/>
          <w:color w:val="000000" w:themeColor="text1"/>
          <w:sz w:val="24"/>
          <w:szCs w:val="24"/>
          <w:lang w:eastAsia="ro-RO"/>
        </w:rPr>
        <w:t>contractuale ș</w:t>
      </w:r>
      <w:r w:rsidRPr="004640FC">
        <w:rPr>
          <w:rFonts w:ascii="Times New Roman" w:eastAsiaTheme="minorEastAsia" w:hAnsi="Times New Roman" w:cs="Times New Roman"/>
          <w:color w:val="000000" w:themeColor="text1"/>
          <w:sz w:val="24"/>
          <w:szCs w:val="24"/>
          <w:lang w:eastAsia="ro-RO"/>
        </w:rPr>
        <w:t xml:space="preserve">i </w:t>
      </w:r>
      <w:r w:rsidR="00F26234" w:rsidRPr="004640FC">
        <w:rPr>
          <w:rFonts w:ascii="Times New Roman" w:eastAsiaTheme="minorEastAsia" w:hAnsi="Times New Roman" w:cs="Times New Roman"/>
          <w:color w:val="000000" w:themeColor="text1"/>
          <w:sz w:val="24"/>
          <w:szCs w:val="24"/>
          <w:lang w:eastAsia="ro-RO"/>
        </w:rPr>
        <w:t>a</w:t>
      </w:r>
      <w:r w:rsidRPr="004640FC">
        <w:rPr>
          <w:rFonts w:ascii="Times New Roman" w:eastAsiaTheme="minorEastAsia" w:hAnsi="Times New Roman" w:cs="Times New Roman"/>
          <w:color w:val="000000" w:themeColor="text1"/>
          <w:sz w:val="24"/>
          <w:szCs w:val="24"/>
          <w:lang w:eastAsia="ro-RO"/>
        </w:rPr>
        <w:t xml:space="preserve"> prevederilor regulamentului serviciului.</w:t>
      </w:r>
    </w:p>
    <w:p w14:paraId="6FF68F67" w14:textId="52E56EDE"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Pr="004640FC">
        <w:rPr>
          <w:rFonts w:ascii="Times New Roman" w:eastAsiaTheme="minorEastAsia" w:hAnsi="Times New Roman" w:cs="Times New Roman"/>
          <w:color w:val="000000" w:themeColor="text1"/>
          <w:sz w:val="24"/>
          <w:szCs w:val="24"/>
          <w:lang w:eastAsia="ro-RO"/>
        </w:rPr>
        <w:t>(</w:t>
      </w:r>
      <w:r w:rsidR="00047ABD" w:rsidRPr="004640FC">
        <w:rPr>
          <w:rFonts w:ascii="Times New Roman" w:eastAsiaTheme="minorEastAsia" w:hAnsi="Times New Roman" w:cs="Times New Roman"/>
          <w:color w:val="000000" w:themeColor="text1"/>
          <w:sz w:val="24"/>
          <w:szCs w:val="24"/>
          <w:lang w:eastAsia="ro-RO"/>
        </w:rPr>
        <w:t>3</w:t>
      </w:r>
      <w:r w:rsidRPr="004640FC">
        <w:rPr>
          <w:rFonts w:ascii="Times New Roman" w:eastAsiaTheme="minorEastAsia" w:hAnsi="Times New Roman" w:cs="Times New Roman"/>
          <w:color w:val="000000" w:themeColor="text1"/>
          <w:sz w:val="24"/>
          <w:szCs w:val="24"/>
          <w:lang w:eastAsia="ro-RO"/>
        </w:rPr>
        <w:t>) Raport</w:t>
      </w:r>
      <w:r w:rsidR="00A9504C" w:rsidRPr="004640FC">
        <w:rPr>
          <w:rFonts w:ascii="Times New Roman" w:eastAsiaTheme="minorEastAsia" w:hAnsi="Times New Roman" w:cs="Times New Roman"/>
          <w:color w:val="000000" w:themeColor="text1"/>
          <w:sz w:val="24"/>
          <w:szCs w:val="24"/>
          <w:lang w:eastAsia="ro-RO"/>
        </w:rPr>
        <w:t>urile juridice dintre operator și utilizatori, drepturile și obligaț</w:t>
      </w:r>
      <w:r w:rsidRPr="004640FC">
        <w:rPr>
          <w:rFonts w:ascii="Times New Roman" w:eastAsiaTheme="minorEastAsia" w:hAnsi="Times New Roman" w:cs="Times New Roman"/>
          <w:color w:val="000000" w:themeColor="text1"/>
          <w:sz w:val="24"/>
          <w:szCs w:val="24"/>
          <w:lang w:eastAsia="ro-RO"/>
        </w:rPr>
        <w:t>iile utilizatorilor, respectiv ale operatorului, se detalia</w:t>
      </w:r>
      <w:r w:rsidR="00A9504C" w:rsidRPr="004640FC">
        <w:rPr>
          <w:rFonts w:ascii="Times New Roman" w:eastAsiaTheme="minorEastAsia" w:hAnsi="Times New Roman" w:cs="Times New Roman"/>
          <w:color w:val="000000" w:themeColor="text1"/>
          <w:sz w:val="24"/>
          <w:szCs w:val="24"/>
          <w:lang w:eastAsia="ro-RO"/>
        </w:rPr>
        <w:t>ză în regulamentul serviciului ș</w:t>
      </w:r>
      <w:r w:rsidRPr="004640FC">
        <w:rPr>
          <w:rFonts w:ascii="Times New Roman" w:eastAsiaTheme="minorEastAsia" w:hAnsi="Times New Roman" w:cs="Times New Roman"/>
          <w:color w:val="000000" w:themeColor="text1"/>
          <w:sz w:val="24"/>
          <w:szCs w:val="24"/>
          <w:lang w:eastAsia="ro-RO"/>
        </w:rPr>
        <w:t>i în contractul de prestare a serviciului.</w:t>
      </w:r>
    </w:p>
    <w:p w14:paraId="790B8D0F" w14:textId="5F0F612C" w:rsidR="00D84F2E" w:rsidRPr="004640FC" w:rsidRDefault="00D84F2E"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Pr="004640FC">
        <w:rPr>
          <w:rFonts w:ascii="Times New Roman" w:eastAsiaTheme="minorEastAsia" w:hAnsi="Times New Roman" w:cs="Times New Roman"/>
          <w:color w:val="000000" w:themeColor="text1"/>
          <w:sz w:val="24"/>
          <w:szCs w:val="24"/>
          <w:lang w:eastAsia="ro-RO"/>
        </w:rPr>
        <w:t>(</w:t>
      </w:r>
      <w:r w:rsidR="00047ABD" w:rsidRPr="004640FC">
        <w:rPr>
          <w:rFonts w:ascii="Times New Roman" w:eastAsiaTheme="minorEastAsia" w:hAnsi="Times New Roman" w:cs="Times New Roman"/>
          <w:color w:val="000000" w:themeColor="text1"/>
          <w:sz w:val="24"/>
          <w:szCs w:val="24"/>
          <w:lang w:eastAsia="ro-RO"/>
        </w:rPr>
        <w:t>4</w:t>
      </w:r>
      <w:r w:rsidRPr="004640FC">
        <w:rPr>
          <w:rFonts w:ascii="Times New Roman" w:eastAsiaTheme="minorEastAsia" w:hAnsi="Times New Roman" w:cs="Times New Roman"/>
          <w:color w:val="000000" w:themeColor="text1"/>
          <w:sz w:val="24"/>
          <w:szCs w:val="24"/>
          <w:lang w:eastAsia="ro-RO"/>
        </w:rPr>
        <w:t xml:space="preserve">) Prestarea serviciului </w:t>
      </w:r>
      <w:r w:rsidR="007E3806" w:rsidRPr="004640FC">
        <w:rPr>
          <w:rFonts w:ascii="Times New Roman" w:eastAsiaTheme="minorEastAsia" w:hAnsi="Times New Roman" w:cs="Times New Roman"/>
          <w:color w:val="000000" w:themeColor="text1"/>
          <w:sz w:val="24"/>
          <w:szCs w:val="24"/>
          <w:lang w:eastAsia="ro-RO"/>
        </w:rPr>
        <w:t xml:space="preserve">public </w:t>
      </w:r>
      <w:r w:rsidR="00E5028C" w:rsidRPr="004640FC">
        <w:rPr>
          <w:rFonts w:ascii="Times New Roman" w:eastAsiaTheme="minorEastAsia" w:hAnsi="Times New Roman" w:cs="Times New Roman"/>
          <w:color w:val="000000" w:themeColor="text1"/>
          <w:sz w:val="24"/>
          <w:szCs w:val="24"/>
          <w:lang w:eastAsia="ro-RO"/>
        </w:rPr>
        <w:t xml:space="preserve">inteligent alternativ pentru procesarea apelor uzate </w:t>
      </w:r>
      <w:r w:rsidRPr="004640FC">
        <w:rPr>
          <w:rFonts w:ascii="Times New Roman" w:eastAsiaTheme="minorEastAsia" w:hAnsi="Times New Roman" w:cs="Times New Roman"/>
          <w:color w:val="000000" w:themeColor="text1"/>
          <w:sz w:val="24"/>
          <w:szCs w:val="24"/>
          <w:lang w:eastAsia="ro-RO"/>
        </w:rPr>
        <w:t>se realizează pe bază de contract de prestare</w:t>
      </w:r>
      <w:r w:rsidR="00A9504C" w:rsidRPr="004640FC">
        <w:rPr>
          <w:rFonts w:ascii="Times New Roman" w:eastAsiaTheme="minorEastAsia" w:hAnsi="Times New Roman" w:cs="Times New Roman"/>
          <w:color w:val="000000" w:themeColor="text1"/>
          <w:sz w:val="24"/>
          <w:szCs w:val="24"/>
          <w:lang w:eastAsia="ro-RO"/>
        </w:rPr>
        <w:t xml:space="preserve"> a serviciului</w:t>
      </w:r>
      <w:r w:rsidRPr="004640FC">
        <w:rPr>
          <w:rFonts w:ascii="Times New Roman" w:eastAsiaTheme="minorEastAsia" w:hAnsi="Times New Roman" w:cs="Times New Roman"/>
          <w:color w:val="000000" w:themeColor="text1"/>
          <w:sz w:val="24"/>
          <w:szCs w:val="24"/>
          <w:lang w:eastAsia="ro-RO"/>
        </w:rPr>
        <w:t>.</w:t>
      </w:r>
    </w:p>
    <w:p w14:paraId="2DBEBAE6" w14:textId="5D7339A3" w:rsidR="00742B89" w:rsidRPr="004640FC" w:rsidRDefault="00D84F2E" w:rsidP="00FB5FC4">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r w:rsidR="00E57C17" w:rsidRPr="004640FC">
        <w:rPr>
          <w:rFonts w:ascii="Times New Roman" w:eastAsiaTheme="minorEastAsia" w:hAnsi="Times New Roman" w:cs="Times New Roman"/>
          <w:color w:val="000000" w:themeColor="text1"/>
          <w:sz w:val="24"/>
          <w:szCs w:val="24"/>
          <w:lang w:eastAsia="ro-RO"/>
        </w:rPr>
        <w:tab/>
      </w:r>
      <w:r w:rsidR="00047ABD" w:rsidRPr="004640FC">
        <w:rPr>
          <w:rFonts w:ascii="Times New Roman" w:eastAsiaTheme="minorEastAsia" w:hAnsi="Times New Roman" w:cs="Times New Roman"/>
          <w:b/>
          <w:color w:val="000000" w:themeColor="text1"/>
          <w:sz w:val="24"/>
          <w:szCs w:val="24"/>
          <w:lang w:eastAsia="ro-RO"/>
        </w:rPr>
        <w:t xml:space="preserve">Art. </w:t>
      </w:r>
      <w:r w:rsidR="00F0066C">
        <w:rPr>
          <w:rFonts w:ascii="Times New Roman" w:eastAsiaTheme="minorEastAsia" w:hAnsi="Times New Roman" w:cs="Times New Roman"/>
          <w:b/>
          <w:color w:val="000000" w:themeColor="text1"/>
          <w:sz w:val="24"/>
          <w:szCs w:val="24"/>
          <w:lang w:eastAsia="ro-RO"/>
        </w:rPr>
        <w:t>1</w:t>
      </w:r>
      <w:r w:rsidR="003C497A">
        <w:rPr>
          <w:rFonts w:ascii="Times New Roman" w:eastAsiaTheme="minorEastAsia" w:hAnsi="Times New Roman" w:cs="Times New Roman"/>
          <w:b/>
          <w:color w:val="000000" w:themeColor="text1"/>
          <w:sz w:val="24"/>
          <w:szCs w:val="24"/>
          <w:lang w:eastAsia="ro-RO"/>
        </w:rPr>
        <w:t>2</w:t>
      </w:r>
      <w:r w:rsidR="00047ABD" w:rsidRPr="004640FC">
        <w:rPr>
          <w:rFonts w:ascii="Times New Roman" w:eastAsiaTheme="minorEastAsia" w:hAnsi="Times New Roman" w:cs="Times New Roman"/>
          <w:b/>
          <w:color w:val="000000" w:themeColor="text1"/>
          <w:sz w:val="24"/>
          <w:szCs w:val="24"/>
          <w:lang w:eastAsia="ro-RO"/>
        </w:rPr>
        <w:t>.</w:t>
      </w:r>
      <w:r w:rsidR="00047ABD" w:rsidRPr="004640FC">
        <w:rPr>
          <w:rFonts w:ascii="Times New Roman" w:eastAsiaTheme="minorEastAsia" w:hAnsi="Times New Roman" w:cs="Times New Roman"/>
          <w:color w:val="000000" w:themeColor="text1"/>
          <w:sz w:val="24"/>
          <w:szCs w:val="24"/>
          <w:lang w:eastAsia="ro-RO"/>
        </w:rPr>
        <w:t xml:space="preserve"> </w:t>
      </w:r>
      <w:r w:rsidRPr="004640FC">
        <w:rPr>
          <w:rFonts w:ascii="Times New Roman" w:eastAsiaTheme="minorEastAsia" w:hAnsi="Times New Roman" w:cs="Times New Roman"/>
          <w:color w:val="000000" w:themeColor="text1"/>
          <w:sz w:val="24"/>
          <w:szCs w:val="24"/>
          <w:lang w:eastAsia="ro-RO"/>
        </w:rPr>
        <w:t>(</w:t>
      </w:r>
      <w:r w:rsidR="00047ABD" w:rsidRPr="004640FC">
        <w:rPr>
          <w:rFonts w:ascii="Times New Roman" w:eastAsiaTheme="minorEastAsia" w:hAnsi="Times New Roman" w:cs="Times New Roman"/>
          <w:color w:val="000000" w:themeColor="text1"/>
          <w:sz w:val="24"/>
          <w:szCs w:val="24"/>
          <w:lang w:eastAsia="ro-RO"/>
        </w:rPr>
        <w:t>1</w:t>
      </w:r>
      <w:r w:rsidR="00A9504C" w:rsidRPr="004640FC">
        <w:rPr>
          <w:rFonts w:ascii="Times New Roman" w:eastAsiaTheme="minorEastAsia" w:hAnsi="Times New Roman" w:cs="Times New Roman"/>
          <w:color w:val="000000" w:themeColor="text1"/>
          <w:sz w:val="24"/>
          <w:szCs w:val="24"/>
          <w:lang w:eastAsia="ro-RO"/>
        </w:rPr>
        <w:t>) Drepturile și obligaț</w:t>
      </w:r>
      <w:r w:rsidRPr="004640FC">
        <w:rPr>
          <w:rFonts w:ascii="Times New Roman" w:eastAsiaTheme="minorEastAsia" w:hAnsi="Times New Roman" w:cs="Times New Roman"/>
          <w:color w:val="000000" w:themeColor="text1"/>
          <w:sz w:val="24"/>
          <w:szCs w:val="24"/>
          <w:lang w:eastAsia="ro-RO"/>
        </w:rPr>
        <w:t xml:space="preserve">iile operatorilor </w:t>
      </w:r>
      <w:r w:rsidR="00A9504C" w:rsidRPr="004640FC">
        <w:rPr>
          <w:rFonts w:ascii="Times New Roman" w:eastAsiaTheme="minorEastAsia" w:hAnsi="Times New Roman" w:cs="Times New Roman"/>
          <w:color w:val="000000" w:themeColor="text1"/>
          <w:sz w:val="24"/>
          <w:szCs w:val="24"/>
          <w:lang w:eastAsia="ro-RO"/>
        </w:rPr>
        <w:t>în raport cu autoritățile administraț</w:t>
      </w:r>
      <w:r w:rsidRPr="004640FC">
        <w:rPr>
          <w:rFonts w:ascii="Times New Roman" w:eastAsiaTheme="minorEastAsia" w:hAnsi="Times New Roman" w:cs="Times New Roman"/>
          <w:color w:val="000000" w:themeColor="text1"/>
          <w:sz w:val="24"/>
          <w:szCs w:val="24"/>
          <w:lang w:eastAsia="ro-RO"/>
        </w:rPr>
        <w:t xml:space="preserve">iei publice locale </w:t>
      </w:r>
      <w:r w:rsidR="00E17241" w:rsidRPr="004640FC">
        <w:rPr>
          <w:rFonts w:ascii="Times New Roman" w:eastAsiaTheme="minorEastAsia" w:hAnsi="Times New Roman" w:cs="Times New Roman"/>
          <w:color w:val="000000" w:themeColor="text1"/>
          <w:sz w:val="24"/>
          <w:szCs w:val="24"/>
          <w:lang w:eastAsia="ro-RO"/>
        </w:rPr>
        <w:t>sunt prevăzute</w:t>
      </w:r>
      <w:r w:rsidRPr="004640FC">
        <w:rPr>
          <w:rFonts w:ascii="Times New Roman" w:eastAsiaTheme="minorEastAsia" w:hAnsi="Times New Roman" w:cs="Times New Roman"/>
          <w:color w:val="000000" w:themeColor="text1"/>
          <w:sz w:val="24"/>
          <w:szCs w:val="24"/>
          <w:lang w:eastAsia="ro-RO"/>
        </w:rPr>
        <w:t xml:space="preserve"> în regulamentul propriu al serviciului</w:t>
      </w:r>
      <w:r w:rsidR="00742B89" w:rsidRPr="004640FC">
        <w:rPr>
          <w:rFonts w:ascii="Times New Roman" w:hAnsi="Times New Roman" w:cs="Times New Roman"/>
          <w:color w:val="000000" w:themeColor="text1"/>
          <w:sz w:val="24"/>
          <w:szCs w:val="24"/>
        </w:rPr>
        <w:t xml:space="preserve"> </w:t>
      </w:r>
      <w:r w:rsidR="00742B89" w:rsidRPr="004640FC">
        <w:rPr>
          <w:rFonts w:ascii="Times New Roman" w:eastAsiaTheme="minorEastAsia" w:hAnsi="Times New Roman" w:cs="Times New Roman"/>
          <w:color w:val="000000" w:themeColor="text1"/>
          <w:sz w:val="24"/>
          <w:szCs w:val="24"/>
          <w:lang w:eastAsia="ro-RO"/>
        </w:rPr>
        <w:t>public</w:t>
      </w:r>
      <w:r w:rsidR="00E5028C" w:rsidRPr="004640FC">
        <w:rPr>
          <w:rFonts w:ascii="Times New Roman" w:eastAsiaTheme="minorEastAsia" w:hAnsi="Times New Roman" w:cs="Times New Roman"/>
          <w:color w:val="000000" w:themeColor="text1"/>
          <w:sz w:val="24"/>
          <w:szCs w:val="24"/>
          <w:lang w:eastAsia="ro-RO"/>
        </w:rPr>
        <w:t xml:space="preserve"> inteligent alternativ pentru procesarea apelor uzate</w:t>
      </w:r>
      <w:r w:rsidRPr="004640FC">
        <w:rPr>
          <w:rFonts w:ascii="Times New Roman" w:eastAsiaTheme="minorEastAsia" w:hAnsi="Times New Roman" w:cs="Times New Roman"/>
          <w:color w:val="000000" w:themeColor="text1"/>
          <w:sz w:val="24"/>
          <w:szCs w:val="24"/>
          <w:lang w:eastAsia="ro-RO"/>
        </w:rPr>
        <w:t>, urmărindu-se asigurarea echilibrului contractual pe baza următoarelor principii:</w:t>
      </w:r>
      <w:r w:rsidRPr="004640FC">
        <w:rPr>
          <w:rFonts w:ascii="Times New Roman" w:eastAsiaTheme="minorEastAsia" w:hAnsi="Times New Roman" w:cs="Times New Roman"/>
          <w:color w:val="000000" w:themeColor="text1"/>
          <w:sz w:val="24"/>
          <w:szCs w:val="24"/>
          <w:lang w:eastAsia="ro-RO"/>
        </w:rPr>
        <w:t> </w:t>
      </w:r>
    </w:p>
    <w:p w14:paraId="7E568E89" w14:textId="668F3A81" w:rsidR="00742B89" w:rsidRPr="004640FC" w:rsidRDefault="00D84F2E"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a</w:t>
      </w:r>
      <w:r w:rsidR="00A9504C" w:rsidRPr="004640FC">
        <w:rPr>
          <w:rFonts w:ascii="Times New Roman" w:eastAsiaTheme="minorEastAsia" w:hAnsi="Times New Roman" w:cs="Times New Roman"/>
          <w:color w:val="000000" w:themeColor="text1"/>
          <w:sz w:val="24"/>
          <w:szCs w:val="24"/>
          <w:lang w:eastAsia="ro-RO"/>
        </w:rPr>
        <w:t>) încasarea prețurilor ș</w:t>
      </w:r>
      <w:r w:rsidRPr="004640FC">
        <w:rPr>
          <w:rFonts w:ascii="Times New Roman" w:eastAsiaTheme="minorEastAsia" w:hAnsi="Times New Roman" w:cs="Times New Roman"/>
          <w:color w:val="000000" w:themeColor="text1"/>
          <w:sz w:val="24"/>
          <w:szCs w:val="24"/>
          <w:lang w:eastAsia="ro-RO"/>
        </w:rPr>
        <w:t>i tarifelor aferente serviciului public furnizat/prestat, stabilite potrivit normelor în vigoare;</w:t>
      </w:r>
      <w:r w:rsidRPr="004640FC">
        <w:rPr>
          <w:rFonts w:ascii="Times New Roman" w:eastAsiaTheme="minorEastAsia" w:hAnsi="Times New Roman" w:cs="Times New Roman"/>
          <w:color w:val="000000" w:themeColor="text1"/>
          <w:sz w:val="24"/>
          <w:szCs w:val="24"/>
          <w:lang w:eastAsia="ro-RO"/>
        </w:rPr>
        <w:t> </w:t>
      </w:r>
    </w:p>
    <w:p w14:paraId="7C665D7E" w14:textId="54C3CA28" w:rsidR="00742B89" w:rsidRPr="004640FC" w:rsidRDefault="00A9504C"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b) ajustarea periodică a prețurilor ș</w:t>
      </w:r>
      <w:r w:rsidR="00D84F2E" w:rsidRPr="004640FC">
        <w:rPr>
          <w:rFonts w:ascii="Times New Roman" w:eastAsiaTheme="minorEastAsia" w:hAnsi="Times New Roman" w:cs="Times New Roman"/>
          <w:color w:val="000000" w:themeColor="text1"/>
          <w:sz w:val="24"/>
          <w:szCs w:val="24"/>
          <w:lang w:eastAsia="ro-RO"/>
        </w:rPr>
        <w:t>i tarifelor, în raport cu modificările intervenite în costuri;</w:t>
      </w:r>
      <w:r w:rsidR="00D84F2E" w:rsidRPr="004640FC">
        <w:rPr>
          <w:rFonts w:ascii="Times New Roman" w:eastAsiaTheme="minorEastAsia" w:hAnsi="Times New Roman" w:cs="Times New Roman"/>
          <w:color w:val="000000" w:themeColor="text1"/>
          <w:sz w:val="24"/>
          <w:szCs w:val="24"/>
          <w:lang w:eastAsia="ro-RO"/>
        </w:rPr>
        <w:t> </w:t>
      </w:r>
      <w:r w:rsidR="00D84F2E" w:rsidRPr="004640FC">
        <w:rPr>
          <w:rFonts w:ascii="Times New Roman" w:eastAsiaTheme="minorEastAsia" w:hAnsi="Times New Roman" w:cs="Times New Roman"/>
          <w:color w:val="000000" w:themeColor="text1"/>
          <w:sz w:val="24"/>
          <w:szCs w:val="24"/>
          <w:lang w:eastAsia="ro-RO"/>
        </w:rPr>
        <w:t> </w:t>
      </w:r>
    </w:p>
    <w:p w14:paraId="4B439CE5" w14:textId="01E6BE3C" w:rsidR="00742B89" w:rsidRPr="004640FC" w:rsidRDefault="00A9504C"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c) modificarea prețurilor ș</w:t>
      </w:r>
      <w:r w:rsidR="00D84F2E" w:rsidRPr="004640FC">
        <w:rPr>
          <w:rFonts w:ascii="Times New Roman" w:eastAsiaTheme="minorEastAsia" w:hAnsi="Times New Roman" w:cs="Times New Roman"/>
          <w:color w:val="000000" w:themeColor="text1"/>
          <w:sz w:val="24"/>
          <w:szCs w:val="24"/>
          <w:lang w:eastAsia="ro-RO"/>
        </w:rPr>
        <w:t>i ta</w:t>
      </w:r>
      <w:r w:rsidRPr="004640FC">
        <w:rPr>
          <w:rFonts w:ascii="Times New Roman" w:eastAsiaTheme="minorEastAsia" w:hAnsi="Times New Roman" w:cs="Times New Roman"/>
          <w:color w:val="000000" w:themeColor="text1"/>
          <w:sz w:val="24"/>
          <w:szCs w:val="24"/>
          <w:lang w:eastAsia="ro-RO"/>
        </w:rPr>
        <w:t>rifelor, în condiț</w:t>
      </w:r>
      <w:r w:rsidR="00D84F2E" w:rsidRPr="004640FC">
        <w:rPr>
          <w:rFonts w:ascii="Times New Roman" w:eastAsiaTheme="minorEastAsia" w:hAnsi="Times New Roman" w:cs="Times New Roman"/>
          <w:color w:val="000000" w:themeColor="text1"/>
          <w:sz w:val="24"/>
          <w:szCs w:val="24"/>
          <w:lang w:eastAsia="ro-RO"/>
        </w:rPr>
        <w:t>iile legii, dacă a intervenit o schimbare semnificativă a echilibrului contractual sau în structura costurilor.</w:t>
      </w:r>
    </w:p>
    <w:p w14:paraId="1E85C7AF" w14:textId="53D5CE36" w:rsidR="00742B89" w:rsidRPr="004640FC" w:rsidRDefault="00D84F2E"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w:t>
      </w:r>
      <w:r w:rsidR="00F62C33" w:rsidRPr="004640FC">
        <w:rPr>
          <w:rFonts w:ascii="Times New Roman" w:eastAsiaTheme="minorEastAsia" w:hAnsi="Times New Roman" w:cs="Times New Roman"/>
          <w:color w:val="000000" w:themeColor="text1"/>
          <w:sz w:val="24"/>
          <w:szCs w:val="24"/>
          <w:lang w:eastAsia="ro-RO"/>
        </w:rPr>
        <w:t>2</w:t>
      </w:r>
      <w:r w:rsidRPr="004640FC">
        <w:rPr>
          <w:rFonts w:ascii="Times New Roman" w:eastAsiaTheme="minorEastAsia" w:hAnsi="Times New Roman" w:cs="Times New Roman"/>
          <w:color w:val="000000" w:themeColor="text1"/>
          <w:sz w:val="24"/>
          <w:szCs w:val="24"/>
          <w:lang w:eastAsia="ro-RO"/>
        </w:rPr>
        <w:t>) O</w:t>
      </w:r>
      <w:r w:rsidR="00A9504C" w:rsidRPr="004640FC">
        <w:rPr>
          <w:rFonts w:ascii="Times New Roman" w:eastAsiaTheme="minorEastAsia" w:hAnsi="Times New Roman" w:cs="Times New Roman"/>
          <w:color w:val="000000" w:themeColor="text1"/>
          <w:sz w:val="24"/>
          <w:szCs w:val="24"/>
          <w:lang w:eastAsia="ro-RO"/>
        </w:rPr>
        <w:t>peratorii au următoarele obligații faț</w:t>
      </w:r>
      <w:r w:rsidRPr="004640FC">
        <w:rPr>
          <w:rFonts w:ascii="Times New Roman" w:eastAsiaTheme="minorEastAsia" w:hAnsi="Times New Roman" w:cs="Times New Roman"/>
          <w:color w:val="000000" w:themeColor="text1"/>
          <w:sz w:val="24"/>
          <w:szCs w:val="24"/>
          <w:lang w:eastAsia="ro-RO"/>
        </w:rPr>
        <w:t>ă de utilizatorii serviciului</w:t>
      </w:r>
      <w:r w:rsidR="00742B89" w:rsidRPr="004640FC">
        <w:rPr>
          <w:rFonts w:ascii="Times New Roman" w:eastAsiaTheme="minorEastAsia" w:hAnsi="Times New Roman" w:cs="Times New Roman"/>
          <w:color w:val="000000" w:themeColor="text1"/>
          <w:sz w:val="24"/>
          <w:szCs w:val="24"/>
          <w:lang w:eastAsia="ro-RO"/>
        </w:rPr>
        <w:t xml:space="preserve"> public</w:t>
      </w:r>
      <w:r w:rsidR="003244CD" w:rsidRPr="004640FC">
        <w:rPr>
          <w:rFonts w:ascii="Times New Roman" w:hAnsi="Times New Roman" w:cs="Times New Roman"/>
          <w:color w:val="000000" w:themeColor="text1"/>
          <w:sz w:val="24"/>
          <w:szCs w:val="24"/>
        </w:rPr>
        <w:t xml:space="preserve"> </w:t>
      </w:r>
      <w:r w:rsidR="003244CD" w:rsidRPr="004640FC">
        <w:rPr>
          <w:rFonts w:ascii="Times New Roman" w:eastAsiaTheme="minorEastAsia" w:hAnsi="Times New Roman" w:cs="Times New Roman"/>
          <w:color w:val="000000" w:themeColor="text1"/>
          <w:sz w:val="24"/>
          <w:szCs w:val="24"/>
          <w:lang w:eastAsia="ro-RO"/>
        </w:rPr>
        <w:t>inteligent alternativ pentru procesarea apelor uzate</w:t>
      </w:r>
      <w:r w:rsidRPr="004640FC">
        <w:rPr>
          <w:rFonts w:ascii="Times New Roman" w:eastAsiaTheme="minorEastAsia" w:hAnsi="Times New Roman" w:cs="Times New Roman"/>
          <w:color w:val="000000" w:themeColor="text1"/>
          <w:sz w:val="24"/>
          <w:szCs w:val="24"/>
          <w:lang w:eastAsia="ro-RO"/>
        </w:rPr>
        <w:t>:</w:t>
      </w:r>
    </w:p>
    <w:p w14:paraId="77546E5A" w14:textId="6A735960" w:rsidR="00742B89" w:rsidRPr="004640FC" w:rsidRDefault="00D84F2E"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a) să presteze serviciul numai pe baza unui contract încheiat cu utilizatorii serviciului;</w:t>
      </w:r>
    </w:p>
    <w:p w14:paraId="7941041C" w14:textId="77777777" w:rsidR="00742B89" w:rsidRPr="004640FC" w:rsidRDefault="00D84F2E"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b) să respecte prevederile contractuale;</w:t>
      </w: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p>
    <w:p w14:paraId="2E8FB992" w14:textId="40302FCC" w:rsidR="00742B89" w:rsidRPr="004640FC" w:rsidRDefault="00A9504C"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c) să servească toț</w:t>
      </w:r>
      <w:r w:rsidR="00D84F2E" w:rsidRPr="004640FC">
        <w:rPr>
          <w:rFonts w:ascii="Times New Roman" w:eastAsiaTheme="minorEastAsia" w:hAnsi="Times New Roman" w:cs="Times New Roman"/>
          <w:color w:val="000000" w:themeColor="text1"/>
          <w:sz w:val="24"/>
          <w:szCs w:val="24"/>
          <w:lang w:eastAsia="ro-RO"/>
        </w:rPr>
        <w:t>i utilizatorii din aria de acoperi</w:t>
      </w:r>
      <w:r w:rsidRPr="004640FC">
        <w:rPr>
          <w:rFonts w:ascii="Times New Roman" w:eastAsiaTheme="minorEastAsia" w:hAnsi="Times New Roman" w:cs="Times New Roman"/>
          <w:color w:val="000000" w:themeColor="text1"/>
          <w:sz w:val="24"/>
          <w:szCs w:val="24"/>
          <w:lang w:eastAsia="ro-RO"/>
        </w:rPr>
        <w:t>re pentru care au fost autorizați, în condiț</w:t>
      </w:r>
      <w:r w:rsidR="00D84F2E" w:rsidRPr="004640FC">
        <w:rPr>
          <w:rFonts w:ascii="Times New Roman" w:eastAsiaTheme="minorEastAsia" w:hAnsi="Times New Roman" w:cs="Times New Roman"/>
          <w:color w:val="000000" w:themeColor="text1"/>
          <w:sz w:val="24"/>
          <w:szCs w:val="24"/>
          <w:lang w:eastAsia="ro-RO"/>
        </w:rPr>
        <w:t>iile prevederilor regulamentului serviciului;</w:t>
      </w:r>
      <w:r w:rsidR="00D84F2E" w:rsidRPr="004640FC">
        <w:rPr>
          <w:rFonts w:ascii="Times New Roman" w:eastAsiaTheme="minorEastAsia" w:hAnsi="Times New Roman" w:cs="Times New Roman"/>
          <w:color w:val="000000" w:themeColor="text1"/>
          <w:sz w:val="24"/>
          <w:szCs w:val="24"/>
          <w:lang w:eastAsia="ro-RO"/>
        </w:rPr>
        <w:t> </w:t>
      </w:r>
      <w:r w:rsidR="00D84F2E" w:rsidRPr="004640FC">
        <w:rPr>
          <w:rFonts w:ascii="Times New Roman" w:eastAsiaTheme="minorEastAsia" w:hAnsi="Times New Roman" w:cs="Times New Roman"/>
          <w:color w:val="000000" w:themeColor="text1"/>
          <w:sz w:val="24"/>
          <w:szCs w:val="24"/>
          <w:lang w:eastAsia="ro-RO"/>
        </w:rPr>
        <w:t> </w:t>
      </w:r>
    </w:p>
    <w:p w14:paraId="4DD2D38F" w14:textId="3E41CCBF" w:rsidR="00742B89" w:rsidRPr="004640FC" w:rsidRDefault="00D84F2E"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d) să re</w:t>
      </w:r>
      <w:r w:rsidR="00A9504C" w:rsidRPr="004640FC">
        <w:rPr>
          <w:rFonts w:ascii="Times New Roman" w:eastAsiaTheme="minorEastAsia" w:hAnsi="Times New Roman" w:cs="Times New Roman"/>
          <w:color w:val="000000" w:themeColor="text1"/>
          <w:sz w:val="24"/>
          <w:szCs w:val="24"/>
          <w:lang w:eastAsia="ro-RO"/>
        </w:rPr>
        <w:t>specte indicatorii de performanță aprobați de autoritățile administraț</w:t>
      </w:r>
      <w:r w:rsidRPr="004640FC">
        <w:rPr>
          <w:rFonts w:ascii="Times New Roman" w:eastAsiaTheme="minorEastAsia" w:hAnsi="Times New Roman" w:cs="Times New Roman"/>
          <w:color w:val="000000" w:themeColor="text1"/>
          <w:sz w:val="24"/>
          <w:szCs w:val="24"/>
          <w:lang w:eastAsia="ro-RO"/>
        </w:rPr>
        <w:t>iei publice locale prin hotărârile de dare în administrare, respectiv din contractele de delegare a gestiunii serviciului;</w:t>
      </w: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p>
    <w:p w14:paraId="3BB69EB3" w14:textId="53650639" w:rsidR="00742B89" w:rsidRPr="004640FC" w:rsidRDefault="00D84F2E"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e) să furn</w:t>
      </w:r>
      <w:r w:rsidR="00A9504C" w:rsidRPr="004640FC">
        <w:rPr>
          <w:rFonts w:ascii="Times New Roman" w:eastAsiaTheme="minorEastAsia" w:hAnsi="Times New Roman" w:cs="Times New Roman"/>
          <w:color w:val="000000" w:themeColor="text1"/>
          <w:sz w:val="24"/>
          <w:szCs w:val="24"/>
          <w:lang w:eastAsia="ro-RO"/>
        </w:rPr>
        <w:t>izeze autorităților administrației publice locale și ANRSC informațiile solicitate ș</w:t>
      </w:r>
      <w:r w:rsidRPr="004640FC">
        <w:rPr>
          <w:rFonts w:ascii="Times New Roman" w:eastAsiaTheme="minorEastAsia" w:hAnsi="Times New Roman" w:cs="Times New Roman"/>
          <w:color w:val="000000" w:themeColor="text1"/>
          <w:sz w:val="24"/>
          <w:szCs w:val="24"/>
          <w:lang w:eastAsia="ro-RO"/>
        </w:rPr>
        <w:t>i să a</w:t>
      </w:r>
      <w:r w:rsidR="00A9504C" w:rsidRPr="004640FC">
        <w:rPr>
          <w:rFonts w:ascii="Times New Roman" w:eastAsiaTheme="minorEastAsia" w:hAnsi="Times New Roman" w:cs="Times New Roman"/>
          <w:color w:val="000000" w:themeColor="text1"/>
          <w:sz w:val="24"/>
          <w:szCs w:val="24"/>
          <w:lang w:eastAsia="ro-RO"/>
        </w:rPr>
        <w:t>sigure accesul la toate informațiile necesare verificării și evaluării funcționării ș</w:t>
      </w:r>
      <w:r w:rsidRPr="004640FC">
        <w:rPr>
          <w:rFonts w:ascii="Times New Roman" w:eastAsiaTheme="minorEastAsia" w:hAnsi="Times New Roman" w:cs="Times New Roman"/>
          <w:color w:val="000000" w:themeColor="text1"/>
          <w:sz w:val="24"/>
          <w:szCs w:val="24"/>
          <w:lang w:eastAsia="ro-RO"/>
        </w:rPr>
        <w:t>i dezvoltării serviciului, în conformitate cu clauzele contractului de deleg</w:t>
      </w:r>
      <w:r w:rsidR="00A9504C" w:rsidRPr="004640FC">
        <w:rPr>
          <w:rFonts w:ascii="Times New Roman" w:eastAsiaTheme="minorEastAsia" w:hAnsi="Times New Roman" w:cs="Times New Roman"/>
          <w:color w:val="000000" w:themeColor="text1"/>
          <w:sz w:val="24"/>
          <w:szCs w:val="24"/>
          <w:lang w:eastAsia="ro-RO"/>
        </w:rPr>
        <w:t>are ș</w:t>
      </w:r>
      <w:r w:rsidRPr="004640FC">
        <w:rPr>
          <w:rFonts w:ascii="Times New Roman" w:eastAsiaTheme="minorEastAsia" w:hAnsi="Times New Roman" w:cs="Times New Roman"/>
          <w:color w:val="000000" w:themeColor="text1"/>
          <w:sz w:val="24"/>
          <w:szCs w:val="24"/>
          <w:lang w:eastAsia="ro-RO"/>
        </w:rPr>
        <w:t>i cu prevederile legale în vigoare;</w:t>
      </w: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p>
    <w:p w14:paraId="7456D837" w14:textId="09551CB5" w:rsidR="00121DC6" w:rsidRPr="004640FC" w:rsidRDefault="00D84F2E"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xml:space="preserve">f) să pună în aplicare metode performante de management, care să conducă la reducerea costurilor de operare, inclusiv prin </w:t>
      </w:r>
      <w:r w:rsidR="00A9504C" w:rsidRPr="004640FC">
        <w:rPr>
          <w:rFonts w:ascii="Times New Roman" w:eastAsiaTheme="minorEastAsia" w:hAnsi="Times New Roman" w:cs="Times New Roman"/>
          <w:color w:val="000000" w:themeColor="text1"/>
          <w:sz w:val="24"/>
          <w:szCs w:val="24"/>
          <w:lang w:eastAsia="ro-RO"/>
        </w:rPr>
        <w:t>aplicarea procedurilor concurenț</w:t>
      </w:r>
      <w:r w:rsidRPr="004640FC">
        <w:rPr>
          <w:rFonts w:ascii="Times New Roman" w:eastAsiaTheme="minorEastAsia" w:hAnsi="Times New Roman" w:cs="Times New Roman"/>
          <w:color w:val="000000" w:themeColor="text1"/>
          <w:sz w:val="24"/>
          <w:szCs w:val="24"/>
          <w:lang w:eastAsia="ro-RO"/>
        </w:rPr>
        <w:t xml:space="preserve">iale prevăzute de normele </w:t>
      </w:r>
      <w:r w:rsidR="00A9504C" w:rsidRPr="004640FC">
        <w:rPr>
          <w:rFonts w:ascii="Times New Roman" w:eastAsiaTheme="minorEastAsia" w:hAnsi="Times New Roman" w:cs="Times New Roman"/>
          <w:color w:val="000000" w:themeColor="text1"/>
          <w:sz w:val="24"/>
          <w:szCs w:val="24"/>
          <w:lang w:eastAsia="ro-RO"/>
        </w:rPr>
        <w:t>legale în vigoare pentru achizițiile de lucrări, bunuri ș</w:t>
      </w:r>
      <w:r w:rsidRPr="004640FC">
        <w:rPr>
          <w:rFonts w:ascii="Times New Roman" w:eastAsiaTheme="minorEastAsia" w:hAnsi="Times New Roman" w:cs="Times New Roman"/>
          <w:color w:val="000000" w:themeColor="text1"/>
          <w:sz w:val="24"/>
          <w:szCs w:val="24"/>
          <w:lang w:eastAsia="ro-RO"/>
        </w:rPr>
        <w:t>i servicii</w:t>
      </w:r>
      <w:r w:rsidR="00121DC6" w:rsidRPr="004640FC">
        <w:rPr>
          <w:rFonts w:ascii="Times New Roman" w:eastAsiaTheme="minorEastAsia" w:hAnsi="Times New Roman" w:cs="Times New Roman"/>
          <w:color w:val="000000" w:themeColor="text1"/>
          <w:sz w:val="24"/>
          <w:szCs w:val="24"/>
          <w:lang w:eastAsia="ro-RO"/>
        </w:rPr>
        <w:t>.</w:t>
      </w:r>
    </w:p>
    <w:p w14:paraId="213AF591" w14:textId="3E3A2919" w:rsidR="00A9504C" w:rsidRPr="004640FC" w:rsidRDefault="00A9504C"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xml:space="preserve">g) să asigure folosirea ecologică a bazinelor colectoare de apă uzată </w:t>
      </w:r>
      <w:r w:rsidR="00E57C17" w:rsidRPr="004640FC">
        <w:rPr>
          <w:rFonts w:ascii="Times New Roman" w:eastAsiaTheme="minorEastAsia" w:hAnsi="Times New Roman" w:cs="Times New Roman"/>
          <w:color w:val="000000" w:themeColor="text1"/>
          <w:sz w:val="24"/>
          <w:szCs w:val="24"/>
          <w:lang w:eastAsia="ro-RO"/>
        </w:rPr>
        <w:t>precum și evacuarea apelor uzate la fiecare ciclu de umplere a acestora ori de câte ori este sesizat sau instrumentele inteligente de avertizare pentru umplere sesizează acest aspect;</w:t>
      </w:r>
    </w:p>
    <w:p w14:paraId="04FB7813" w14:textId="3B31914D" w:rsidR="00E57C17" w:rsidRPr="004640FC" w:rsidRDefault="00E57C17"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h) să asigure transportul în condiții de siguranță a apelor uzate numai cu vehic</w:t>
      </w:r>
      <w:r w:rsidR="00A52033" w:rsidRPr="004640FC">
        <w:rPr>
          <w:rFonts w:ascii="Times New Roman" w:eastAsiaTheme="minorEastAsia" w:hAnsi="Times New Roman" w:cs="Times New Roman"/>
          <w:color w:val="000000" w:themeColor="text1"/>
          <w:sz w:val="24"/>
          <w:szCs w:val="24"/>
          <w:lang w:eastAsia="ro-RO"/>
        </w:rPr>
        <w:t>u</w:t>
      </w:r>
      <w:r w:rsidRPr="004640FC">
        <w:rPr>
          <w:rFonts w:ascii="Times New Roman" w:eastAsiaTheme="minorEastAsia" w:hAnsi="Times New Roman" w:cs="Times New Roman"/>
          <w:color w:val="000000" w:themeColor="text1"/>
          <w:sz w:val="24"/>
          <w:szCs w:val="24"/>
          <w:lang w:eastAsia="ro-RO"/>
        </w:rPr>
        <w:t>lele de vidanjare până la bazinele tehnologice ale stațiilor de epurare, să asigure tratarea și evacuarea apelor în emisar;</w:t>
      </w:r>
    </w:p>
    <w:p w14:paraId="48A40923" w14:textId="46C61AD7" w:rsidR="00E57C17" w:rsidRPr="004640FC" w:rsidRDefault="00E57C17"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i) să intervină ori de câte ori este nevoie la sesizarea utilizatorilor pentru a asigura funcționarea la parametri de calitate a serviciului public</w:t>
      </w:r>
      <w:r w:rsidRPr="004640FC">
        <w:rPr>
          <w:rFonts w:ascii="Times New Roman" w:hAnsi="Times New Roman" w:cs="Times New Roman"/>
          <w:color w:val="000000" w:themeColor="text1"/>
          <w:sz w:val="24"/>
          <w:szCs w:val="24"/>
        </w:rPr>
        <w:t xml:space="preserve"> </w:t>
      </w:r>
      <w:r w:rsidRPr="004640FC">
        <w:rPr>
          <w:rFonts w:ascii="Times New Roman" w:eastAsiaTheme="minorEastAsia" w:hAnsi="Times New Roman" w:cs="Times New Roman"/>
          <w:color w:val="000000" w:themeColor="text1"/>
          <w:sz w:val="24"/>
          <w:szCs w:val="24"/>
          <w:lang w:eastAsia="ro-RO"/>
        </w:rPr>
        <w:t>inteligent alternativ pentru procesarea apelor uzate;</w:t>
      </w:r>
    </w:p>
    <w:p w14:paraId="0667A409" w14:textId="4C54BE17" w:rsidR="00121DC6" w:rsidRPr="004640FC" w:rsidRDefault="00121DC6"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lastRenderedPageBreak/>
        <w:t xml:space="preserve">      </w:t>
      </w:r>
      <w:r w:rsidR="00E77839" w:rsidRPr="004640FC">
        <w:rPr>
          <w:rFonts w:ascii="Times New Roman" w:eastAsiaTheme="minorEastAsia" w:hAnsi="Times New Roman" w:cs="Times New Roman"/>
          <w:color w:val="000000" w:themeColor="text1"/>
          <w:sz w:val="24"/>
          <w:szCs w:val="24"/>
          <w:lang w:eastAsia="ro-RO"/>
        </w:rPr>
        <w:tab/>
      </w:r>
      <w:r w:rsidR="00D84F2E" w:rsidRPr="004640FC">
        <w:rPr>
          <w:rFonts w:ascii="Times New Roman" w:eastAsiaTheme="minorEastAsia" w:hAnsi="Times New Roman" w:cs="Times New Roman"/>
          <w:color w:val="000000" w:themeColor="text1"/>
          <w:sz w:val="24"/>
          <w:szCs w:val="24"/>
          <w:lang w:eastAsia="ro-RO"/>
        </w:rPr>
        <w:t>(</w:t>
      </w:r>
      <w:r w:rsidR="0028407F" w:rsidRPr="004640FC">
        <w:rPr>
          <w:rFonts w:ascii="Times New Roman" w:eastAsiaTheme="minorEastAsia" w:hAnsi="Times New Roman" w:cs="Times New Roman"/>
          <w:color w:val="000000" w:themeColor="text1"/>
          <w:sz w:val="24"/>
          <w:szCs w:val="24"/>
          <w:lang w:eastAsia="ro-RO"/>
        </w:rPr>
        <w:t>3)</w:t>
      </w:r>
      <w:r w:rsidR="00E57C17" w:rsidRPr="004640FC">
        <w:rPr>
          <w:rFonts w:ascii="Times New Roman" w:eastAsiaTheme="minorEastAsia" w:hAnsi="Times New Roman" w:cs="Times New Roman"/>
          <w:color w:val="000000" w:themeColor="text1"/>
          <w:sz w:val="24"/>
          <w:szCs w:val="24"/>
          <w:lang w:eastAsia="ro-RO"/>
        </w:rPr>
        <w:t xml:space="preserve"> Finanț</w:t>
      </w:r>
      <w:r w:rsidR="00D84F2E" w:rsidRPr="004640FC">
        <w:rPr>
          <w:rFonts w:ascii="Times New Roman" w:eastAsiaTheme="minorEastAsia" w:hAnsi="Times New Roman" w:cs="Times New Roman"/>
          <w:color w:val="000000" w:themeColor="text1"/>
          <w:sz w:val="24"/>
          <w:szCs w:val="24"/>
          <w:lang w:eastAsia="ro-RO"/>
        </w:rPr>
        <w:t>area cheltui</w:t>
      </w:r>
      <w:r w:rsidR="00E57C17" w:rsidRPr="004640FC">
        <w:rPr>
          <w:rFonts w:ascii="Times New Roman" w:eastAsiaTheme="minorEastAsia" w:hAnsi="Times New Roman" w:cs="Times New Roman"/>
          <w:color w:val="000000" w:themeColor="text1"/>
          <w:sz w:val="24"/>
          <w:szCs w:val="24"/>
          <w:lang w:eastAsia="ro-RO"/>
        </w:rPr>
        <w:t>elilor de operare necesare funcționării și</w:t>
      </w:r>
      <w:r w:rsidR="00D84F2E" w:rsidRPr="004640FC">
        <w:rPr>
          <w:rFonts w:ascii="Times New Roman" w:eastAsiaTheme="minorEastAsia" w:hAnsi="Times New Roman" w:cs="Times New Roman"/>
          <w:color w:val="000000" w:themeColor="text1"/>
          <w:sz w:val="24"/>
          <w:szCs w:val="24"/>
          <w:lang w:eastAsia="ro-RO"/>
        </w:rPr>
        <w:t xml:space="preserve"> exploatării serviciului se asigură prin încasarea de la utilizatori, pe baza facturilor emise de operatori, a contravalorii serviciilor furnizate/prestate.</w:t>
      </w:r>
    </w:p>
    <w:p w14:paraId="688194FA" w14:textId="6A0D5557" w:rsidR="00121DC6" w:rsidRPr="004640FC" w:rsidRDefault="00121DC6" w:rsidP="006E0395">
      <w:pPr>
        <w:spacing w:after="0" w:line="240" w:lineRule="auto"/>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 xml:space="preserve">       </w:t>
      </w:r>
      <w:r w:rsidR="00E77839" w:rsidRPr="004640FC">
        <w:rPr>
          <w:rFonts w:ascii="Times New Roman" w:eastAsiaTheme="minorEastAsia" w:hAnsi="Times New Roman" w:cs="Times New Roman"/>
          <w:color w:val="000000" w:themeColor="text1"/>
          <w:sz w:val="24"/>
          <w:szCs w:val="24"/>
          <w:lang w:eastAsia="ro-RO"/>
        </w:rPr>
        <w:tab/>
      </w:r>
      <w:r w:rsidR="00D84F2E" w:rsidRPr="004640FC">
        <w:rPr>
          <w:rFonts w:ascii="Times New Roman" w:eastAsiaTheme="minorEastAsia" w:hAnsi="Times New Roman" w:cs="Times New Roman"/>
          <w:color w:val="000000" w:themeColor="text1"/>
          <w:sz w:val="24"/>
          <w:szCs w:val="24"/>
          <w:lang w:eastAsia="ro-RO"/>
        </w:rPr>
        <w:t>(</w:t>
      </w:r>
      <w:r w:rsidR="0028407F" w:rsidRPr="004640FC">
        <w:rPr>
          <w:rFonts w:ascii="Times New Roman" w:eastAsiaTheme="minorEastAsia" w:hAnsi="Times New Roman" w:cs="Times New Roman"/>
          <w:color w:val="000000" w:themeColor="text1"/>
          <w:sz w:val="24"/>
          <w:szCs w:val="24"/>
          <w:lang w:eastAsia="ro-RO"/>
        </w:rPr>
        <w:t>4</w:t>
      </w:r>
      <w:r w:rsidR="00E57C17" w:rsidRPr="004640FC">
        <w:rPr>
          <w:rFonts w:ascii="Times New Roman" w:eastAsiaTheme="minorEastAsia" w:hAnsi="Times New Roman" w:cs="Times New Roman"/>
          <w:color w:val="000000" w:themeColor="text1"/>
          <w:sz w:val="24"/>
          <w:szCs w:val="24"/>
          <w:lang w:eastAsia="ro-RO"/>
        </w:rPr>
        <w:t>) Fundamentarea prețurilor ș</w:t>
      </w:r>
      <w:r w:rsidR="00D84F2E" w:rsidRPr="004640FC">
        <w:rPr>
          <w:rFonts w:ascii="Times New Roman" w:eastAsiaTheme="minorEastAsia" w:hAnsi="Times New Roman" w:cs="Times New Roman"/>
          <w:color w:val="000000" w:themeColor="text1"/>
          <w:sz w:val="24"/>
          <w:szCs w:val="24"/>
          <w:lang w:eastAsia="ro-RO"/>
        </w:rPr>
        <w:t xml:space="preserve">i tarifelor serviciului </w:t>
      </w:r>
      <w:r w:rsidR="00E77839" w:rsidRPr="004640FC">
        <w:rPr>
          <w:rFonts w:ascii="Times New Roman" w:eastAsiaTheme="minorEastAsia" w:hAnsi="Times New Roman" w:cs="Times New Roman"/>
          <w:color w:val="000000" w:themeColor="text1"/>
          <w:sz w:val="24"/>
          <w:szCs w:val="24"/>
          <w:lang w:eastAsia="ro-RO"/>
        </w:rPr>
        <w:t xml:space="preserve">public </w:t>
      </w:r>
      <w:r w:rsidR="003244CD" w:rsidRPr="004640FC">
        <w:rPr>
          <w:rFonts w:ascii="Times New Roman" w:eastAsiaTheme="minorEastAsia" w:hAnsi="Times New Roman" w:cs="Times New Roman"/>
          <w:color w:val="000000" w:themeColor="text1"/>
          <w:sz w:val="24"/>
          <w:szCs w:val="24"/>
          <w:lang w:eastAsia="ro-RO"/>
        </w:rPr>
        <w:t xml:space="preserve">inteligent alternativ pentru procesarea apelor uzate </w:t>
      </w:r>
      <w:r w:rsidR="00E77839" w:rsidRPr="004640FC">
        <w:rPr>
          <w:rFonts w:ascii="Times New Roman" w:eastAsiaTheme="minorEastAsia" w:hAnsi="Times New Roman" w:cs="Times New Roman"/>
          <w:color w:val="000000" w:themeColor="text1"/>
          <w:sz w:val="24"/>
          <w:szCs w:val="24"/>
          <w:lang w:eastAsia="ro-RO"/>
        </w:rPr>
        <w:t>s</w:t>
      </w:r>
      <w:r w:rsidR="00D84F2E" w:rsidRPr="004640FC">
        <w:rPr>
          <w:rFonts w:ascii="Times New Roman" w:eastAsiaTheme="minorEastAsia" w:hAnsi="Times New Roman" w:cs="Times New Roman"/>
          <w:color w:val="000000" w:themeColor="text1"/>
          <w:sz w:val="24"/>
          <w:szCs w:val="24"/>
          <w:lang w:eastAsia="ro-RO"/>
        </w:rPr>
        <w:t>e face de către op</w:t>
      </w:r>
      <w:r w:rsidR="00E57C17" w:rsidRPr="004640FC">
        <w:rPr>
          <w:rFonts w:ascii="Times New Roman" w:eastAsiaTheme="minorEastAsia" w:hAnsi="Times New Roman" w:cs="Times New Roman"/>
          <w:color w:val="000000" w:themeColor="text1"/>
          <w:sz w:val="24"/>
          <w:szCs w:val="24"/>
          <w:lang w:eastAsia="ro-RO"/>
        </w:rPr>
        <w:t>erator, astfel încât structura ș</w:t>
      </w:r>
      <w:r w:rsidR="00D84F2E" w:rsidRPr="004640FC">
        <w:rPr>
          <w:rFonts w:ascii="Times New Roman" w:eastAsiaTheme="minorEastAsia" w:hAnsi="Times New Roman" w:cs="Times New Roman"/>
          <w:color w:val="000000" w:themeColor="text1"/>
          <w:sz w:val="24"/>
          <w:szCs w:val="24"/>
          <w:lang w:eastAsia="ro-RO"/>
        </w:rPr>
        <w:t>i nivelul acestora:</w:t>
      </w:r>
      <w:r w:rsidR="00D84F2E" w:rsidRPr="004640FC">
        <w:rPr>
          <w:rFonts w:ascii="Times New Roman" w:eastAsiaTheme="minorEastAsia" w:hAnsi="Times New Roman" w:cs="Times New Roman"/>
          <w:color w:val="000000" w:themeColor="text1"/>
          <w:sz w:val="24"/>
          <w:szCs w:val="24"/>
          <w:lang w:eastAsia="ro-RO"/>
        </w:rPr>
        <w:t> </w:t>
      </w:r>
      <w:r w:rsidR="00D84F2E" w:rsidRPr="004640FC">
        <w:rPr>
          <w:rFonts w:ascii="Times New Roman" w:eastAsiaTheme="minorEastAsia" w:hAnsi="Times New Roman" w:cs="Times New Roman"/>
          <w:color w:val="000000" w:themeColor="text1"/>
          <w:sz w:val="24"/>
          <w:szCs w:val="24"/>
          <w:lang w:eastAsia="ro-RO"/>
        </w:rPr>
        <w:t> </w:t>
      </w:r>
    </w:p>
    <w:p w14:paraId="6E9C0FBD" w14:textId="4E3D1A21" w:rsidR="00121DC6" w:rsidRPr="004640FC" w:rsidRDefault="00D84F2E"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a) să acopere costul justificat economic al furnizării/prestării serviciului;</w:t>
      </w: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p>
    <w:p w14:paraId="19203FA1" w14:textId="03648C5E" w:rsidR="00121DC6" w:rsidRPr="004640FC" w:rsidRDefault="00E57C17"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b) să asigure funcționarea eficientă și în siguranță a serviciului, protecția și conservarea mediului, precum și sănătatea populaț</w:t>
      </w:r>
      <w:r w:rsidR="00D84F2E" w:rsidRPr="004640FC">
        <w:rPr>
          <w:rFonts w:ascii="Times New Roman" w:eastAsiaTheme="minorEastAsia" w:hAnsi="Times New Roman" w:cs="Times New Roman"/>
          <w:color w:val="000000" w:themeColor="text1"/>
          <w:sz w:val="24"/>
          <w:szCs w:val="24"/>
          <w:lang w:eastAsia="ro-RO"/>
        </w:rPr>
        <w:t>iei;</w:t>
      </w:r>
      <w:r w:rsidR="00D84F2E" w:rsidRPr="004640FC">
        <w:rPr>
          <w:rFonts w:ascii="Times New Roman" w:eastAsiaTheme="minorEastAsia" w:hAnsi="Times New Roman" w:cs="Times New Roman"/>
          <w:color w:val="000000" w:themeColor="text1"/>
          <w:sz w:val="24"/>
          <w:szCs w:val="24"/>
          <w:lang w:eastAsia="ro-RO"/>
        </w:rPr>
        <w:t> </w:t>
      </w:r>
      <w:r w:rsidR="00D84F2E" w:rsidRPr="004640FC">
        <w:rPr>
          <w:rFonts w:ascii="Times New Roman" w:eastAsiaTheme="minorEastAsia" w:hAnsi="Times New Roman" w:cs="Times New Roman"/>
          <w:color w:val="000000" w:themeColor="text1"/>
          <w:sz w:val="24"/>
          <w:szCs w:val="24"/>
          <w:lang w:eastAsia="ro-RO"/>
        </w:rPr>
        <w:t> </w:t>
      </w:r>
    </w:p>
    <w:p w14:paraId="799089B3" w14:textId="46E9DDF6" w:rsidR="00121DC6" w:rsidRPr="004640FC" w:rsidRDefault="00E57C17"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c) să încurajeze investiț</w:t>
      </w:r>
      <w:r w:rsidR="00D84F2E" w:rsidRPr="004640FC">
        <w:rPr>
          <w:rFonts w:ascii="Times New Roman" w:eastAsiaTheme="minorEastAsia" w:hAnsi="Times New Roman" w:cs="Times New Roman"/>
          <w:color w:val="000000" w:themeColor="text1"/>
          <w:sz w:val="24"/>
          <w:szCs w:val="24"/>
          <w:lang w:eastAsia="ro-RO"/>
        </w:rPr>
        <w:t>iile de capital;</w:t>
      </w:r>
      <w:r w:rsidR="00D84F2E" w:rsidRPr="004640FC">
        <w:rPr>
          <w:rFonts w:ascii="Times New Roman" w:eastAsiaTheme="minorEastAsia" w:hAnsi="Times New Roman" w:cs="Times New Roman"/>
          <w:color w:val="000000" w:themeColor="text1"/>
          <w:sz w:val="24"/>
          <w:szCs w:val="24"/>
          <w:lang w:eastAsia="ro-RO"/>
        </w:rPr>
        <w:t> </w:t>
      </w:r>
      <w:r w:rsidR="00D84F2E" w:rsidRPr="004640FC">
        <w:rPr>
          <w:rFonts w:ascii="Times New Roman" w:eastAsiaTheme="minorEastAsia" w:hAnsi="Times New Roman" w:cs="Times New Roman"/>
          <w:color w:val="000000" w:themeColor="text1"/>
          <w:sz w:val="24"/>
          <w:szCs w:val="24"/>
          <w:lang w:eastAsia="ro-RO"/>
        </w:rPr>
        <w:t> </w:t>
      </w:r>
    </w:p>
    <w:p w14:paraId="401B45A2" w14:textId="77777777" w:rsidR="00121DC6" w:rsidRPr="004640FC" w:rsidRDefault="00D84F2E"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d) să garanteze respectarea autonomiei financiare a operatorului;</w:t>
      </w:r>
      <w:r w:rsidRPr="004640FC">
        <w:rPr>
          <w:rFonts w:ascii="Times New Roman" w:eastAsiaTheme="minorEastAsia" w:hAnsi="Times New Roman" w:cs="Times New Roman"/>
          <w:color w:val="000000" w:themeColor="text1"/>
          <w:sz w:val="24"/>
          <w:szCs w:val="24"/>
          <w:lang w:eastAsia="ro-RO"/>
        </w:rPr>
        <w:t> </w:t>
      </w:r>
      <w:r w:rsidRPr="004640FC">
        <w:rPr>
          <w:rFonts w:ascii="Times New Roman" w:eastAsiaTheme="minorEastAsia" w:hAnsi="Times New Roman" w:cs="Times New Roman"/>
          <w:color w:val="000000" w:themeColor="text1"/>
          <w:sz w:val="24"/>
          <w:szCs w:val="24"/>
          <w:lang w:eastAsia="ro-RO"/>
        </w:rPr>
        <w:t> </w:t>
      </w:r>
    </w:p>
    <w:p w14:paraId="01AD5020" w14:textId="77777777" w:rsidR="00752A13" w:rsidRPr="004640FC" w:rsidRDefault="00D84F2E"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e) să garanteze continuitatea serviciului.</w:t>
      </w:r>
    </w:p>
    <w:p w14:paraId="7F807D92" w14:textId="54D45F8A" w:rsidR="00752A13" w:rsidRPr="004640FC" w:rsidRDefault="00D84F2E"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w:t>
      </w:r>
      <w:r w:rsidR="00047ABD" w:rsidRPr="004640FC">
        <w:rPr>
          <w:rFonts w:ascii="Times New Roman" w:eastAsiaTheme="minorEastAsia" w:hAnsi="Times New Roman" w:cs="Times New Roman"/>
          <w:color w:val="000000" w:themeColor="text1"/>
          <w:sz w:val="24"/>
          <w:szCs w:val="24"/>
          <w:lang w:eastAsia="ro-RO"/>
        </w:rPr>
        <w:t>5</w:t>
      </w:r>
      <w:r w:rsidR="00E57C17" w:rsidRPr="004640FC">
        <w:rPr>
          <w:rFonts w:ascii="Times New Roman" w:eastAsiaTheme="minorEastAsia" w:hAnsi="Times New Roman" w:cs="Times New Roman"/>
          <w:color w:val="000000" w:themeColor="text1"/>
          <w:sz w:val="24"/>
          <w:szCs w:val="24"/>
          <w:lang w:eastAsia="ro-RO"/>
        </w:rPr>
        <w:t xml:space="preserve">) Finanțarea </w:t>
      </w:r>
      <w:r w:rsidR="00C42D62" w:rsidRPr="004640FC">
        <w:rPr>
          <w:rFonts w:ascii="Times New Roman" w:eastAsiaTheme="minorEastAsia" w:hAnsi="Times New Roman" w:cs="Times New Roman"/>
          <w:color w:val="000000" w:themeColor="text1"/>
          <w:sz w:val="24"/>
          <w:szCs w:val="24"/>
          <w:lang w:eastAsia="ro-RO"/>
        </w:rPr>
        <w:t>investițiilor</w:t>
      </w:r>
      <w:r w:rsidR="00E57C17" w:rsidRPr="004640FC">
        <w:rPr>
          <w:rFonts w:ascii="Times New Roman" w:eastAsiaTheme="minorEastAsia" w:hAnsi="Times New Roman" w:cs="Times New Roman"/>
          <w:color w:val="000000" w:themeColor="text1"/>
          <w:sz w:val="24"/>
          <w:szCs w:val="24"/>
          <w:lang w:eastAsia="ro-RO"/>
        </w:rPr>
        <w:t xml:space="preserve"> pentru înființ</w:t>
      </w:r>
      <w:r w:rsidRPr="004640FC">
        <w:rPr>
          <w:rFonts w:ascii="Times New Roman" w:eastAsiaTheme="minorEastAsia" w:hAnsi="Times New Roman" w:cs="Times New Roman"/>
          <w:color w:val="000000" w:themeColor="text1"/>
          <w:sz w:val="24"/>
          <w:szCs w:val="24"/>
          <w:lang w:eastAsia="ro-RO"/>
        </w:rPr>
        <w:t>area</w:t>
      </w:r>
      <w:r w:rsidR="00752A13" w:rsidRPr="004640FC">
        <w:rPr>
          <w:rFonts w:ascii="Times New Roman" w:eastAsiaTheme="minorEastAsia" w:hAnsi="Times New Roman" w:cs="Times New Roman"/>
          <w:color w:val="000000" w:themeColor="text1"/>
          <w:sz w:val="24"/>
          <w:szCs w:val="24"/>
          <w:lang w:eastAsia="ro-RO"/>
        </w:rPr>
        <w:t xml:space="preserve"> public </w:t>
      </w:r>
      <w:r w:rsidR="003244CD" w:rsidRPr="004640FC">
        <w:rPr>
          <w:rFonts w:ascii="Times New Roman" w:eastAsiaTheme="minorEastAsia" w:hAnsi="Times New Roman" w:cs="Times New Roman"/>
          <w:color w:val="000000" w:themeColor="text1"/>
          <w:sz w:val="24"/>
          <w:szCs w:val="24"/>
          <w:lang w:eastAsia="ro-RO"/>
        </w:rPr>
        <w:t xml:space="preserve">inteligent alternativ pentru procesarea apelor uzate </w:t>
      </w:r>
      <w:r w:rsidR="00E57C17" w:rsidRPr="004640FC">
        <w:rPr>
          <w:rFonts w:ascii="Times New Roman" w:eastAsiaTheme="minorEastAsia" w:hAnsi="Times New Roman" w:cs="Times New Roman"/>
          <w:color w:val="000000" w:themeColor="text1"/>
          <w:sz w:val="24"/>
          <w:szCs w:val="24"/>
          <w:lang w:eastAsia="ro-RO"/>
        </w:rPr>
        <w:t>intră în competența autorităților administraț</w:t>
      </w:r>
      <w:r w:rsidRPr="004640FC">
        <w:rPr>
          <w:rFonts w:ascii="Times New Roman" w:eastAsiaTheme="minorEastAsia" w:hAnsi="Times New Roman" w:cs="Times New Roman"/>
          <w:color w:val="000000" w:themeColor="text1"/>
          <w:sz w:val="24"/>
          <w:szCs w:val="24"/>
          <w:lang w:eastAsia="ro-RO"/>
        </w:rPr>
        <w:t xml:space="preserve">iei publice locale. </w:t>
      </w:r>
      <w:r w:rsidR="00E57C17" w:rsidRPr="004640FC">
        <w:rPr>
          <w:rFonts w:ascii="Times New Roman" w:eastAsiaTheme="minorEastAsia" w:hAnsi="Times New Roman" w:cs="Times New Roman"/>
          <w:color w:val="000000" w:themeColor="text1"/>
          <w:sz w:val="24"/>
          <w:szCs w:val="24"/>
          <w:lang w:eastAsia="ro-RO"/>
        </w:rPr>
        <w:t>În funcț</w:t>
      </w:r>
      <w:r w:rsidRPr="004640FC">
        <w:rPr>
          <w:rFonts w:ascii="Times New Roman" w:eastAsiaTheme="minorEastAsia" w:hAnsi="Times New Roman" w:cs="Times New Roman"/>
          <w:color w:val="000000" w:themeColor="text1"/>
          <w:sz w:val="24"/>
          <w:szCs w:val="24"/>
          <w:lang w:eastAsia="ro-RO"/>
        </w:rPr>
        <w:t>ie de mo</w:t>
      </w:r>
      <w:r w:rsidR="00E57C17" w:rsidRPr="004640FC">
        <w:rPr>
          <w:rFonts w:ascii="Times New Roman" w:eastAsiaTheme="minorEastAsia" w:hAnsi="Times New Roman" w:cs="Times New Roman"/>
          <w:color w:val="000000" w:themeColor="text1"/>
          <w:sz w:val="24"/>
          <w:szCs w:val="24"/>
          <w:lang w:eastAsia="ro-RO"/>
        </w:rPr>
        <w:t>dalitatea de gestiune adoptată ș</w:t>
      </w:r>
      <w:r w:rsidRPr="004640FC">
        <w:rPr>
          <w:rFonts w:ascii="Times New Roman" w:eastAsiaTheme="minorEastAsia" w:hAnsi="Times New Roman" w:cs="Times New Roman"/>
          <w:color w:val="000000" w:themeColor="text1"/>
          <w:sz w:val="24"/>
          <w:szCs w:val="24"/>
          <w:lang w:eastAsia="ro-RO"/>
        </w:rPr>
        <w:t>i de clauzele contractuale stabilite prin actele juridice în baza cărora se desemnează oper</w:t>
      </w:r>
      <w:r w:rsidR="00C42D62" w:rsidRPr="004640FC">
        <w:rPr>
          <w:rFonts w:ascii="Times New Roman" w:eastAsiaTheme="minorEastAsia" w:hAnsi="Times New Roman" w:cs="Times New Roman"/>
          <w:color w:val="000000" w:themeColor="text1"/>
          <w:sz w:val="24"/>
          <w:szCs w:val="24"/>
          <w:lang w:eastAsia="ro-RO"/>
        </w:rPr>
        <w:t>atorul, sarcinile privind finanțarea investiț</w:t>
      </w:r>
      <w:r w:rsidRPr="004640FC">
        <w:rPr>
          <w:rFonts w:ascii="Times New Roman" w:eastAsiaTheme="minorEastAsia" w:hAnsi="Times New Roman" w:cs="Times New Roman"/>
          <w:color w:val="000000" w:themeColor="text1"/>
          <w:sz w:val="24"/>
          <w:szCs w:val="24"/>
          <w:lang w:eastAsia="ro-RO"/>
        </w:rPr>
        <w:t>iilor pot fi transferate operatorului.</w:t>
      </w:r>
    </w:p>
    <w:p w14:paraId="16EE4661" w14:textId="36D23082" w:rsidR="00C42D62" w:rsidRPr="004640FC" w:rsidRDefault="00C42D62"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w:t>
      </w:r>
      <w:r w:rsidR="00047ABD" w:rsidRPr="004640FC">
        <w:rPr>
          <w:rFonts w:ascii="Times New Roman" w:eastAsiaTheme="minorEastAsia" w:hAnsi="Times New Roman" w:cs="Times New Roman"/>
          <w:color w:val="000000" w:themeColor="text1"/>
          <w:sz w:val="24"/>
          <w:szCs w:val="24"/>
          <w:lang w:eastAsia="ro-RO"/>
        </w:rPr>
        <w:t>6)</w:t>
      </w:r>
      <w:r w:rsidRPr="004640FC">
        <w:rPr>
          <w:rFonts w:ascii="Times New Roman" w:eastAsiaTheme="minorEastAsia" w:hAnsi="Times New Roman" w:cs="Times New Roman"/>
          <w:color w:val="000000" w:themeColor="text1"/>
          <w:sz w:val="24"/>
          <w:szCs w:val="24"/>
          <w:lang w:eastAsia="ro-RO"/>
        </w:rPr>
        <w:t xml:space="preserve"> Finanțarea investițiilor necesare sistemului public alternativ de procesare a apelor uzate este eligibil</w:t>
      </w:r>
      <w:r w:rsidR="00E10029" w:rsidRPr="004640FC">
        <w:rPr>
          <w:rFonts w:ascii="Times New Roman" w:eastAsiaTheme="minorEastAsia" w:hAnsi="Times New Roman" w:cs="Times New Roman"/>
          <w:color w:val="000000" w:themeColor="text1"/>
          <w:sz w:val="24"/>
          <w:szCs w:val="24"/>
          <w:lang w:eastAsia="ro-RO"/>
        </w:rPr>
        <w:t>ă</w:t>
      </w:r>
      <w:r w:rsidRPr="004640FC">
        <w:rPr>
          <w:rFonts w:ascii="Times New Roman" w:eastAsiaTheme="minorEastAsia" w:hAnsi="Times New Roman" w:cs="Times New Roman"/>
          <w:color w:val="000000" w:themeColor="text1"/>
          <w:sz w:val="24"/>
          <w:szCs w:val="24"/>
          <w:lang w:eastAsia="ro-RO"/>
        </w:rPr>
        <w:t xml:space="preserve"> pentru finanțare din fonduri externe nerambursabile în cadrul fondurilor alocate României prin Mecanismul de Redresare și Reziliență</w:t>
      </w:r>
      <w:r w:rsidR="00F2736A">
        <w:rPr>
          <w:rFonts w:ascii="Times New Roman" w:eastAsiaTheme="minorEastAsia" w:hAnsi="Times New Roman" w:cs="Times New Roman"/>
          <w:color w:val="000000" w:themeColor="text1"/>
          <w:sz w:val="24"/>
          <w:szCs w:val="24"/>
          <w:lang w:eastAsia="ro-RO"/>
        </w:rPr>
        <w:t>.</w:t>
      </w:r>
    </w:p>
    <w:p w14:paraId="3982A38C" w14:textId="23A58415" w:rsidR="00C42D62" w:rsidRPr="004640FC" w:rsidRDefault="00C42D62" w:rsidP="00C42D62">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color w:val="000000" w:themeColor="text1"/>
          <w:sz w:val="24"/>
          <w:szCs w:val="24"/>
          <w:lang w:eastAsia="ro-RO"/>
        </w:rPr>
        <w:t>(</w:t>
      </w:r>
      <w:r w:rsidR="00047ABD" w:rsidRPr="004640FC">
        <w:rPr>
          <w:rFonts w:ascii="Times New Roman" w:eastAsiaTheme="minorEastAsia" w:hAnsi="Times New Roman" w:cs="Times New Roman"/>
          <w:color w:val="000000" w:themeColor="text1"/>
          <w:sz w:val="24"/>
          <w:szCs w:val="24"/>
          <w:lang w:eastAsia="ro-RO"/>
        </w:rPr>
        <w:t>7</w:t>
      </w:r>
      <w:r w:rsidRPr="004640FC">
        <w:rPr>
          <w:rFonts w:ascii="Times New Roman" w:eastAsiaTheme="minorEastAsia" w:hAnsi="Times New Roman" w:cs="Times New Roman"/>
          <w:color w:val="000000" w:themeColor="text1"/>
          <w:sz w:val="24"/>
          <w:szCs w:val="24"/>
          <w:lang w:eastAsia="ro-RO"/>
        </w:rPr>
        <w:t xml:space="preserve">) Se autorizează </w:t>
      </w:r>
      <w:r w:rsidR="00DA67C5" w:rsidRPr="004640FC">
        <w:rPr>
          <w:rFonts w:ascii="Times New Roman" w:eastAsiaTheme="minorEastAsia" w:hAnsi="Times New Roman" w:cs="Times New Roman"/>
          <w:color w:val="000000" w:themeColor="text1"/>
          <w:sz w:val="24"/>
          <w:szCs w:val="24"/>
          <w:lang w:eastAsia="ro-RO"/>
        </w:rPr>
        <w:t xml:space="preserve">Ministerul Fondurilor Europene, în calitate de </w:t>
      </w:r>
      <w:r w:rsidRPr="004640FC">
        <w:rPr>
          <w:rFonts w:ascii="Times New Roman" w:eastAsiaTheme="minorEastAsia" w:hAnsi="Times New Roman" w:cs="Times New Roman"/>
          <w:color w:val="000000" w:themeColor="text1"/>
          <w:sz w:val="24"/>
          <w:szCs w:val="24"/>
          <w:lang w:eastAsia="ro-RO"/>
        </w:rPr>
        <w:t xml:space="preserve">Autoritate de Management </w:t>
      </w:r>
      <w:r w:rsidR="00DA67C5" w:rsidRPr="004640FC">
        <w:rPr>
          <w:rFonts w:ascii="Times New Roman" w:eastAsiaTheme="minorEastAsia" w:hAnsi="Times New Roman" w:cs="Times New Roman"/>
          <w:color w:val="000000" w:themeColor="text1"/>
          <w:sz w:val="24"/>
          <w:szCs w:val="24"/>
          <w:lang w:eastAsia="ro-RO"/>
        </w:rPr>
        <w:t xml:space="preserve">pentru </w:t>
      </w:r>
      <w:r w:rsidRPr="004640FC">
        <w:rPr>
          <w:rFonts w:ascii="Times New Roman" w:eastAsiaTheme="minorEastAsia" w:hAnsi="Times New Roman" w:cs="Times New Roman"/>
          <w:color w:val="000000" w:themeColor="text1"/>
          <w:sz w:val="24"/>
          <w:szCs w:val="24"/>
          <w:lang w:eastAsia="ro-RO"/>
        </w:rPr>
        <w:t>Programul Operațional Infrastructură Mare</w:t>
      </w:r>
      <w:r w:rsidR="00555EF7" w:rsidRPr="004640FC">
        <w:rPr>
          <w:rFonts w:ascii="Times New Roman" w:eastAsiaTheme="minorEastAsia" w:hAnsi="Times New Roman" w:cs="Times New Roman"/>
          <w:color w:val="000000" w:themeColor="text1"/>
          <w:sz w:val="24"/>
          <w:szCs w:val="24"/>
          <w:lang w:eastAsia="ro-RO"/>
        </w:rPr>
        <w:t xml:space="preserve">/ </w:t>
      </w:r>
      <w:r w:rsidR="00DA67C5" w:rsidRPr="004640FC">
        <w:rPr>
          <w:rFonts w:ascii="Times New Roman" w:eastAsiaTheme="minorEastAsia" w:hAnsi="Times New Roman" w:cs="Times New Roman"/>
          <w:color w:val="000000" w:themeColor="text1"/>
          <w:sz w:val="24"/>
          <w:szCs w:val="24"/>
          <w:lang w:eastAsia="ro-RO"/>
        </w:rPr>
        <w:t>autoritate responsabilă pentru sistemul de guvernanță al Planului Național de Redresare și Reziliență (PNRR)</w:t>
      </w:r>
      <w:r w:rsidRPr="004640FC">
        <w:rPr>
          <w:rFonts w:ascii="Times New Roman" w:eastAsiaTheme="minorEastAsia" w:hAnsi="Times New Roman" w:cs="Times New Roman"/>
          <w:color w:val="000000" w:themeColor="text1"/>
          <w:sz w:val="24"/>
          <w:szCs w:val="24"/>
          <w:lang w:eastAsia="ro-RO"/>
        </w:rPr>
        <w:t xml:space="preserve"> pentru a introduce modificările ce se impun în Programul Operațional Infrastructură Mare sau</w:t>
      </w:r>
      <w:r w:rsidR="00892316">
        <w:rPr>
          <w:rFonts w:ascii="Times New Roman" w:eastAsiaTheme="minorEastAsia" w:hAnsi="Times New Roman" w:cs="Times New Roman"/>
          <w:color w:val="000000" w:themeColor="text1"/>
          <w:sz w:val="24"/>
          <w:szCs w:val="24"/>
          <w:lang w:eastAsia="ro-RO"/>
        </w:rPr>
        <w:t>,</w:t>
      </w:r>
      <w:r w:rsidRPr="004640FC">
        <w:rPr>
          <w:rFonts w:ascii="Times New Roman" w:eastAsiaTheme="minorEastAsia" w:hAnsi="Times New Roman" w:cs="Times New Roman"/>
          <w:color w:val="000000" w:themeColor="text1"/>
          <w:sz w:val="24"/>
          <w:szCs w:val="24"/>
          <w:lang w:eastAsia="ro-RO"/>
        </w:rPr>
        <w:t xml:space="preserve"> după caz</w:t>
      </w:r>
      <w:r w:rsidR="00892316">
        <w:rPr>
          <w:rFonts w:ascii="Times New Roman" w:eastAsiaTheme="minorEastAsia" w:hAnsi="Times New Roman" w:cs="Times New Roman"/>
          <w:color w:val="000000" w:themeColor="text1"/>
          <w:sz w:val="24"/>
          <w:szCs w:val="24"/>
          <w:lang w:eastAsia="ro-RO"/>
        </w:rPr>
        <w:t xml:space="preserve">, să prevadă </w:t>
      </w:r>
      <w:bookmarkStart w:id="6" w:name="_Hlk49943315"/>
      <w:r w:rsidR="00892316">
        <w:rPr>
          <w:rFonts w:ascii="Times New Roman" w:eastAsiaTheme="minorEastAsia" w:hAnsi="Times New Roman" w:cs="Times New Roman"/>
          <w:color w:val="000000" w:themeColor="text1"/>
          <w:sz w:val="24"/>
          <w:szCs w:val="24"/>
          <w:lang w:eastAsia="ro-RO"/>
        </w:rPr>
        <w:t xml:space="preserve">măsurile necesare în </w:t>
      </w:r>
      <w:r w:rsidRPr="004640FC">
        <w:rPr>
          <w:rFonts w:ascii="Times New Roman" w:eastAsiaTheme="minorEastAsia" w:hAnsi="Times New Roman" w:cs="Times New Roman"/>
          <w:color w:val="000000" w:themeColor="text1"/>
          <w:sz w:val="24"/>
          <w:szCs w:val="24"/>
          <w:lang w:eastAsia="ro-RO"/>
        </w:rPr>
        <w:t>Planul Național de Redresare și Reziliență</w:t>
      </w:r>
      <w:bookmarkEnd w:id="6"/>
      <w:r w:rsidR="00DA67C5" w:rsidRPr="004640FC">
        <w:rPr>
          <w:rFonts w:ascii="Times New Roman" w:eastAsiaTheme="minorEastAsia" w:hAnsi="Times New Roman" w:cs="Times New Roman"/>
          <w:color w:val="000000" w:themeColor="text1"/>
          <w:sz w:val="24"/>
          <w:szCs w:val="24"/>
          <w:lang w:eastAsia="ro-RO"/>
        </w:rPr>
        <w:t>.</w:t>
      </w:r>
    </w:p>
    <w:p w14:paraId="2AD18851" w14:textId="3119E35C" w:rsidR="00CC5F54" w:rsidRPr="004640FC" w:rsidRDefault="00CC5F54" w:rsidP="00C42D62">
      <w:pPr>
        <w:spacing w:after="0" w:line="240" w:lineRule="auto"/>
        <w:ind w:firstLine="708"/>
        <w:jc w:val="both"/>
        <w:rPr>
          <w:rFonts w:ascii="Times New Roman" w:eastAsiaTheme="minorEastAsia" w:hAnsi="Times New Roman" w:cs="Times New Roman"/>
          <w:color w:val="000000" w:themeColor="text1"/>
          <w:sz w:val="24"/>
          <w:szCs w:val="24"/>
          <w:lang w:eastAsia="ro-RO"/>
        </w:rPr>
      </w:pPr>
      <w:r w:rsidRPr="004640FC">
        <w:rPr>
          <w:rFonts w:ascii="Times New Roman" w:eastAsiaTheme="minorEastAsia" w:hAnsi="Times New Roman" w:cs="Times New Roman"/>
          <w:b/>
          <w:color w:val="000000" w:themeColor="text1"/>
          <w:sz w:val="24"/>
          <w:szCs w:val="24"/>
          <w:lang w:eastAsia="ro-RO"/>
        </w:rPr>
        <w:t xml:space="preserve">Art. </w:t>
      </w:r>
      <w:r w:rsidR="00F0066C">
        <w:rPr>
          <w:rFonts w:ascii="Times New Roman" w:eastAsiaTheme="minorEastAsia" w:hAnsi="Times New Roman" w:cs="Times New Roman"/>
          <w:b/>
          <w:color w:val="000000" w:themeColor="text1"/>
          <w:sz w:val="24"/>
          <w:szCs w:val="24"/>
          <w:lang w:eastAsia="ro-RO"/>
        </w:rPr>
        <w:t>1</w:t>
      </w:r>
      <w:r w:rsidR="003C497A">
        <w:rPr>
          <w:rFonts w:ascii="Times New Roman" w:eastAsiaTheme="minorEastAsia" w:hAnsi="Times New Roman" w:cs="Times New Roman"/>
          <w:b/>
          <w:color w:val="000000" w:themeColor="text1"/>
          <w:sz w:val="24"/>
          <w:szCs w:val="24"/>
          <w:lang w:eastAsia="ro-RO"/>
        </w:rPr>
        <w:t>3</w:t>
      </w:r>
      <w:r w:rsidRPr="004640FC">
        <w:rPr>
          <w:rFonts w:ascii="Times New Roman" w:eastAsiaTheme="minorEastAsia" w:hAnsi="Times New Roman" w:cs="Times New Roman"/>
          <w:b/>
          <w:color w:val="000000" w:themeColor="text1"/>
          <w:sz w:val="24"/>
          <w:szCs w:val="24"/>
          <w:lang w:eastAsia="ro-RO"/>
        </w:rPr>
        <w:t>.</w:t>
      </w:r>
      <w:r w:rsidRPr="004640FC">
        <w:rPr>
          <w:rFonts w:ascii="Times New Roman" w:eastAsiaTheme="minorEastAsia" w:hAnsi="Times New Roman" w:cs="Times New Roman"/>
          <w:color w:val="000000" w:themeColor="text1"/>
          <w:sz w:val="24"/>
          <w:szCs w:val="24"/>
          <w:lang w:eastAsia="ro-RO"/>
        </w:rPr>
        <w:t xml:space="preserve"> Încălcarea dispozițiilor art.</w:t>
      </w:r>
      <w:r w:rsidR="00E0527A">
        <w:rPr>
          <w:rFonts w:ascii="Times New Roman" w:eastAsiaTheme="minorEastAsia" w:hAnsi="Times New Roman" w:cs="Times New Roman"/>
          <w:color w:val="000000" w:themeColor="text1"/>
          <w:sz w:val="24"/>
          <w:szCs w:val="24"/>
          <w:lang w:eastAsia="ro-RO"/>
        </w:rPr>
        <w:t xml:space="preserve"> </w:t>
      </w:r>
      <w:r w:rsidR="0077230C">
        <w:rPr>
          <w:rFonts w:ascii="Times New Roman" w:eastAsiaTheme="minorEastAsia" w:hAnsi="Times New Roman" w:cs="Times New Roman"/>
          <w:color w:val="000000" w:themeColor="text1"/>
          <w:sz w:val="24"/>
          <w:szCs w:val="24"/>
          <w:lang w:eastAsia="ro-RO"/>
        </w:rPr>
        <w:t>7</w:t>
      </w:r>
      <w:r w:rsidR="00E0527A">
        <w:rPr>
          <w:rFonts w:ascii="Times New Roman" w:eastAsiaTheme="minorEastAsia" w:hAnsi="Times New Roman" w:cs="Times New Roman"/>
          <w:color w:val="000000" w:themeColor="text1"/>
          <w:sz w:val="24"/>
          <w:szCs w:val="24"/>
          <w:lang w:eastAsia="ro-RO"/>
        </w:rPr>
        <w:t xml:space="preserve"> </w:t>
      </w:r>
      <w:r w:rsidRPr="004640FC">
        <w:rPr>
          <w:rFonts w:ascii="Times New Roman" w:eastAsiaTheme="minorEastAsia" w:hAnsi="Times New Roman" w:cs="Times New Roman"/>
          <w:color w:val="000000" w:themeColor="text1"/>
          <w:sz w:val="24"/>
          <w:szCs w:val="24"/>
          <w:lang w:eastAsia="ro-RO"/>
        </w:rPr>
        <w:t>-</w:t>
      </w:r>
      <w:r w:rsidR="00E0527A">
        <w:rPr>
          <w:rFonts w:ascii="Times New Roman" w:eastAsiaTheme="minorEastAsia" w:hAnsi="Times New Roman" w:cs="Times New Roman"/>
          <w:color w:val="000000" w:themeColor="text1"/>
          <w:sz w:val="24"/>
          <w:szCs w:val="24"/>
          <w:lang w:eastAsia="ro-RO"/>
        </w:rPr>
        <w:t xml:space="preserve"> </w:t>
      </w:r>
      <w:r w:rsidR="0077230C">
        <w:rPr>
          <w:rFonts w:ascii="Times New Roman" w:eastAsiaTheme="minorEastAsia" w:hAnsi="Times New Roman" w:cs="Times New Roman"/>
          <w:color w:val="000000" w:themeColor="text1"/>
          <w:sz w:val="24"/>
          <w:szCs w:val="24"/>
          <w:lang w:eastAsia="ro-RO"/>
        </w:rPr>
        <w:t>12</w:t>
      </w:r>
      <w:r w:rsidR="0077230C" w:rsidRPr="004640FC">
        <w:rPr>
          <w:rFonts w:ascii="Times New Roman" w:eastAsiaTheme="minorEastAsia" w:hAnsi="Times New Roman" w:cs="Times New Roman"/>
          <w:color w:val="000000" w:themeColor="text1"/>
          <w:sz w:val="24"/>
          <w:szCs w:val="24"/>
          <w:lang w:eastAsia="ro-RO"/>
        </w:rPr>
        <w:t xml:space="preserve"> </w:t>
      </w:r>
      <w:r w:rsidRPr="004640FC">
        <w:rPr>
          <w:rFonts w:ascii="Times New Roman" w:eastAsiaTheme="minorEastAsia" w:hAnsi="Times New Roman" w:cs="Times New Roman"/>
          <w:color w:val="000000" w:themeColor="text1"/>
          <w:sz w:val="24"/>
          <w:szCs w:val="24"/>
          <w:lang w:eastAsia="ro-RO"/>
        </w:rPr>
        <w:t>din prezenta ordonanță de urgență atrage după sine răspunderea disciplinară, civilă, contravențională sau penală a celor vinovați, după caz.</w:t>
      </w:r>
    </w:p>
    <w:p w14:paraId="46802D7F" w14:textId="12C96F64" w:rsidR="007A371C" w:rsidRPr="004640FC" w:rsidRDefault="007A371C"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p>
    <w:p w14:paraId="3E5E313C" w14:textId="77777777" w:rsidR="007A371C" w:rsidRPr="004640FC" w:rsidRDefault="007A371C" w:rsidP="006E0395">
      <w:pPr>
        <w:spacing w:after="0" w:line="240" w:lineRule="auto"/>
        <w:ind w:firstLine="708"/>
        <w:jc w:val="both"/>
        <w:rPr>
          <w:rFonts w:ascii="Times New Roman" w:eastAsiaTheme="minorEastAsia" w:hAnsi="Times New Roman" w:cs="Times New Roman"/>
          <w:color w:val="000000" w:themeColor="text1"/>
          <w:sz w:val="24"/>
          <w:szCs w:val="24"/>
          <w:lang w:eastAsia="ro-RO"/>
        </w:rPr>
      </w:pPr>
    </w:p>
    <w:p w14:paraId="35A47673" w14:textId="7CF714CC" w:rsidR="007A371C" w:rsidRPr="004640FC" w:rsidRDefault="007A371C" w:rsidP="006E0395">
      <w:pPr>
        <w:spacing w:after="0" w:line="240" w:lineRule="auto"/>
        <w:jc w:val="center"/>
        <w:rPr>
          <w:rStyle w:val="salnttl"/>
          <w:rFonts w:ascii="Times New Roman" w:hAnsi="Times New Roman" w:cs="Times New Roman"/>
          <w:b/>
          <w:color w:val="000000" w:themeColor="text1"/>
          <w:sz w:val="24"/>
          <w:szCs w:val="24"/>
        </w:rPr>
      </w:pPr>
      <w:r w:rsidRPr="004640FC">
        <w:rPr>
          <w:rStyle w:val="salnttl"/>
          <w:rFonts w:ascii="Times New Roman" w:hAnsi="Times New Roman" w:cs="Times New Roman"/>
          <w:b/>
          <w:color w:val="000000" w:themeColor="text1"/>
          <w:sz w:val="24"/>
          <w:szCs w:val="24"/>
        </w:rPr>
        <w:t xml:space="preserve"> PRIM MINISTRU</w:t>
      </w:r>
    </w:p>
    <w:p w14:paraId="71EFE1A1" w14:textId="21DBA82F" w:rsidR="0009048F" w:rsidRPr="004640FC" w:rsidRDefault="007A371C" w:rsidP="006E0395">
      <w:pPr>
        <w:spacing w:after="0" w:line="240" w:lineRule="auto"/>
        <w:jc w:val="center"/>
        <w:rPr>
          <w:rFonts w:ascii="Times New Roman" w:hAnsi="Times New Roman" w:cs="Times New Roman"/>
          <w:b/>
          <w:color w:val="000000" w:themeColor="text1"/>
          <w:sz w:val="24"/>
          <w:szCs w:val="24"/>
          <w:lang w:eastAsia="ro-RO"/>
        </w:rPr>
      </w:pPr>
      <w:r w:rsidRPr="004640FC">
        <w:rPr>
          <w:rStyle w:val="salnttl"/>
          <w:rFonts w:ascii="Times New Roman" w:hAnsi="Times New Roman" w:cs="Times New Roman"/>
          <w:b/>
          <w:color w:val="000000" w:themeColor="text1"/>
          <w:sz w:val="24"/>
          <w:szCs w:val="24"/>
        </w:rPr>
        <w:t>LUDOVIC ORBAN</w:t>
      </w:r>
      <w:r w:rsidRPr="004640FC" w:rsidDel="00D84F2E">
        <w:rPr>
          <w:rStyle w:val="salnttl"/>
          <w:rFonts w:ascii="Times New Roman" w:hAnsi="Times New Roman" w:cs="Times New Roman"/>
          <w:b/>
          <w:color w:val="000000" w:themeColor="text1"/>
          <w:sz w:val="24"/>
          <w:szCs w:val="24"/>
        </w:rPr>
        <w:t xml:space="preserve"> </w:t>
      </w:r>
    </w:p>
    <w:sectPr w:rsidR="0009048F" w:rsidRPr="004640F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467F41" w14:textId="77777777" w:rsidR="00C5078D" w:rsidRDefault="00C5078D" w:rsidP="006E0395">
      <w:pPr>
        <w:spacing w:after="0" w:line="240" w:lineRule="auto"/>
      </w:pPr>
      <w:r>
        <w:separator/>
      </w:r>
    </w:p>
  </w:endnote>
  <w:endnote w:type="continuationSeparator" w:id="0">
    <w:p w14:paraId="59934520" w14:textId="77777777" w:rsidR="00C5078D" w:rsidRDefault="00C5078D" w:rsidP="006E0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9488559"/>
      <w:docPartObj>
        <w:docPartGallery w:val="Page Numbers (Bottom of Page)"/>
        <w:docPartUnique/>
      </w:docPartObj>
    </w:sdtPr>
    <w:sdtEndPr>
      <w:rPr>
        <w:noProof/>
      </w:rPr>
    </w:sdtEndPr>
    <w:sdtContent>
      <w:p w14:paraId="08A79B69" w14:textId="532D4B06" w:rsidR="006E0395" w:rsidRDefault="006E0395">
        <w:pPr>
          <w:pStyle w:val="Footer"/>
          <w:jc w:val="center"/>
        </w:pPr>
        <w:r>
          <w:fldChar w:fldCharType="begin"/>
        </w:r>
        <w:r>
          <w:instrText xml:space="preserve"> PAGE   \* MERGEFORMAT </w:instrText>
        </w:r>
        <w:r>
          <w:fldChar w:fldCharType="separate"/>
        </w:r>
        <w:r w:rsidR="003C497A">
          <w:rPr>
            <w:noProof/>
          </w:rPr>
          <w:t>8</w:t>
        </w:r>
        <w:r>
          <w:rPr>
            <w:noProof/>
          </w:rPr>
          <w:fldChar w:fldCharType="end"/>
        </w:r>
      </w:p>
    </w:sdtContent>
  </w:sdt>
  <w:p w14:paraId="642A2F2F" w14:textId="77777777" w:rsidR="006E0395" w:rsidRDefault="006E03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4AA5A5" w14:textId="77777777" w:rsidR="00C5078D" w:rsidRDefault="00C5078D" w:rsidP="006E0395">
      <w:pPr>
        <w:spacing w:after="0" w:line="240" w:lineRule="auto"/>
      </w:pPr>
      <w:r>
        <w:separator/>
      </w:r>
    </w:p>
  </w:footnote>
  <w:footnote w:type="continuationSeparator" w:id="0">
    <w:p w14:paraId="6ED3610B" w14:textId="77777777" w:rsidR="00C5078D" w:rsidRDefault="00C5078D" w:rsidP="006E03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820CB6"/>
    <w:multiLevelType w:val="hybridMultilevel"/>
    <w:tmpl w:val="76561FDC"/>
    <w:lvl w:ilvl="0" w:tplc="521434AE">
      <w:start w:val="4"/>
      <w:numFmt w:val="bullet"/>
      <w:lvlText w:val="-"/>
      <w:lvlJc w:val="left"/>
      <w:pPr>
        <w:ind w:left="1440" w:hanging="360"/>
      </w:pPr>
      <w:rPr>
        <w:rFonts w:ascii="Trebuchet MS" w:eastAsiaTheme="minorEastAsia" w:hAnsi="Trebuchet MS"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15:restartNumberingAfterBreak="0">
    <w:nsid w:val="2F050E4E"/>
    <w:multiLevelType w:val="hybridMultilevel"/>
    <w:tmpl w:val="8B386438"/>
    <w:lvl w:ilvl="0" w:tplc="7730EC98">
      <w:start w:val="3"/>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 w15:restartNumberingAfterBreak="0">
    <w:nsid w:val="397449DA"/>
    <w:multiLevelType w:val="hybridMultilevel"/>
    <w:tmpl w:val="A2E84B6A"/>
    <w:lvl w:ilvl="0" w:tplc="863E69EA">
      <w:start w:val="2"/>
      <w:numFmt w:val="bullet"/>
      <w:lvlText w:val="-"/>
      <w:lvlJc w:val="left"/>
      <w:pPr>
        <w:ind w:left="1443" w:hanging="360"/>
      </w:pPr>
      <w:rPr>
        <w:rFonts w:ascii="Trebuchet MS" w:eastAsiaTheme="minorEastAsia" w:hAnsi="Trebuchet MS" w:cs="Times New Roman" w:hint="default"/>
      </w:rPr>
    </w:lvl>
    <w:lvl w:ilvl="1" w:tplc="04180003" w:tentative="1">
      <w:start w:val="1"/>
      <w:numFmt w:val="bullet"/>
      <w:lvlText w:val="o"/>
      <w:lvlJc w:val="left"/>
      <w:pPr>
        <w:ind w:left="2163" w:hanging="360"/>
      </w:pPr>
      <w:rPr>
        <w:rFonts w:ascii="Courier New" w:hAnsi="Courier New" w:cs="Courier New" w:hint="default"/>
      </w:rPr>
    </w:lvl>
    <w:lvl w:ilvl="2" w:tplc="04180005" w:tentative="1">
      <w:start w:val="1"/>
      <w:numFmt w:val="bullet"/>
      <w:lvlText w:val=""/>
      <w:lvlJc w:val="left"/>
      <w:pPr>
        <w:ind w:left="2883" w:hanging="360"/>
      </w:pPr>
      <w:rPr>
        <w:rFonts w:ascii="Wingdings" w:hAnsi="Wingdings" w:hint="default"/>
      </w:rPr>
    </w:lvl>
    <w:lvl w:ilvl="3" w:tplc="04180001" w:tentative="1">
      <w:start w:val="1"/>
      <w:numFmt w:val="bullet"/>
      <w:lvlText w:val=""/>
      <w:lvlJc w:val="left"/>
      <w:pPr>
        <w:ind w:left="3603" w:hanging="360"/>
      </w:pPr>
      <w:rPr>
        <w:rFonts w:ascii="Symbol" w:hAnsi="Symbol" w:hint="default"/>
      </w:rPr>
    </w:lvl>
    <w:lvl w:ilvl="4" w:tplc="04180003" w:tentative="1">
      <w:start w:val="1"/>
      <w:numFmt w:val="bullet"/>
      <w:lvlText w:val="o"/>
      <w:lvlJc w:val="left"/>
      <w:pPr>
        <w:ind w:left="4323" w:hanging="360"/>
      </w:pPr>
      <w:rPr>
        <w:rFonts w:ascii="Courier New" w:hAnsi="Courier New" w:cs="Courier New" w:hint="default"/>
      </w:rPr>
    </w:lvl>
    <w:lvl w:ilvl="5" w:tplc="04180005" w:tentative="1">
      <w:start w:val="1"/>
      <w:numFmt w:val="bullet"/>
      <w:lvlText w:val=""/>
      <w:lvlJc w:val="left"/>
      <w:pPr>
        <w:ind w:left="5043" w:hanging="360"/>
      </w:pPr>
      <w:rPr>
        <w:rFonts w:ascii="Wingdings" w:hAnsi="Wingdings" w:hint="default"/>
      </w:rPr>
    </w:lvl>
    <w:lvl w:ilvl="6" w:tplc="04180001" w:tentative="1">
      <w:start w:val="1"/>
      <w:numFmt w:val="bullet"/>
      <w:lvlText w:val=""/>
      <w:lvlJc w:val="left"/>
      <w:pPr>
        <w:ind w:left="5763" w:hanging="360"/>
      </w:pPr>
      <w:rPr>
        <w:rFonts w:ascii="Symbol" w:hAnsi="Symbol" w:hint="default"/>
      </w:rPr>
    </w:lvl>
    <w:lvl w:ilvl="7" w:tplc="04180003" w:tentative="1">
      <w:start w:val="1"/>
      <w:numFmt w:val="bullet"/>
      <w:lvlText w:val="o"/>
      <w:lvlJc w:val="left"/>
      <w:pPr>
        <w:ind w:left="6483" w:hanging="360"/>
      </w:pPr>
      <w:rPr>
        <w:rFonts w:ascii="Courier New" w:hAnsi="Courier New" w:cs="Courier New" w:hint="default"/>
      </w:rPr>
    </w:lvl>
    <w:lvl w:ilvl="8" w:tplc="04180005" w:tentative="1">
      <w:start w:val="1"/>
      <w:numFmt w:val="bullet"/>
      <w:lvlText w:val=""/>
      <w:lvlJc w:val="left"/>
      <w:pPr>
        <w:ind w:left="7203" w:hanging="360"/>
      </w:pPr>
      <w:rPr>
        <w:rFonts w:ascii="Wingdings" w:hAnsi="Wingdings" w:hint="default"/>
      </w:rPr>
    </w:lvl>
  </w:abstractNum>
  <w:abstractNum w:abstractNumId="3" w15:restartNumberingAfterBreak="0">
    <w:nsid w:val="64C226FA"/>
    <w:multiLevelType w:val="hybridMultilevel"/>
    <w:tmpl w:val="F606E90C"/>
    <w:lvl w:ilvl="0" w:tplc="064612C2">
      <w:start w:val="4"/>
      <w:numFmt w:val="bullet"/>
      <w:lvlText w:val="-"/>
      <w:lvlJc w:val="left"/>
      <w:pPr>
        <w:ind w:left="1440" w:hanging="360"/>
      </w:pPr>
      <w:rPr>
        <w:rFonts w:ascii="Trebuchet MS" w:eastAsiaTheme="minorEastAsia" w:hAnsi="Trebuchet MS"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15:restartNumberingAfterBreak="0">
    <w:nsid w:val="78884905"/>
    <w:multiLevelType w:val="hybridMultilevel"/>
    <w:tmpl w:val="751043D0"/>
    <w:lvl w:ilvl="0" w:tplc="155CE824">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5" w15:restartNumberingAfterBreak="0">
    <w:nsid w:val="7A920509"/>
    <w:multiLevelType w:val="hybridMultilevel"/>
    <w:tmpl w:val="688E8C30"/>
    <w:lvl w:ilvl="0" w:tplc="840E9BCC">
      <w:start w:val="4"/>
      <w:numFmt w:val="bullet"/>
      <w:lvlText w:val="–"/>
      <w:lvlJc w:val="left"/>
      <w:pPr>
        <w:ind w:left="1068" w:hanging="360"/>
      </w:pPr>
      <w:rPr>
        <w:rFonts w:ascii="Trebuchet MS" w:eastAsiaTheme="minorEastAsia" w:hAnsi="Trebuchet MS"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num w:numId="1">
    <w:abstractNumId w:val="4"/>
  </w:num>
  <w:num w:numId="2">
    <w:abstractNumId w:val="2"/>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23C"/>
    <w:rsid w:val="0000024A"/>
    <w:rsid w:val="00001F7A"/>
    <w:rsid w:val="000213F7"/>
    <w:rsid w:val="00046210"/>
    <w:rsid w:val="00047ABD"/>
    <w:rsid w:val="00051A27"/>
    <w:rsid w:val="00056A79"/>
    <w:rsid w:val="00057004"/>
    <w:rsid w:val="00057F39"/>
    <w:rsid w:val="000602E6"/>
    <w:rsid w:val="000744C0"/>
    <w:rsid w:val="00076415"/>
    <w:rsid w:val="00083932"/>
    <w:rsid w:val="0009048F"/>
    <w:rsid w:val="00092270"/>
    <w:rsid w:val="00095262"/>
    <w:rsid w:val="000A1369"/>
    <w:rsid w:val="000A1A2B"/>
    <w:rsid w:val="000A7A82"/>
    <w:rsid w:val="000B03C7"/>
    <w:rsid w:val="000B5BC7"/>
    <w:rsid w:val="000C61B3"/>
    <w:rsid w:val="000D2CBA"/>
    <w:rsid w:val="000D3405"/>
    <w:rsid w:val="000D696E"/>
    <w:rsid w:val="000E1D1F"/>
    <w:rsid w:val="000F0A66"/>
    <w:rsid w:val="001040B0"/>
    <w:rsid w:val="001173E3"/>
    <w:rsid w:val="00121DC6"/>
    <w:rsid w:val="001446FB"/>
    <w:rsid w:val="00151203"/>
    <w:rsid w:val="00170B54"/>
    <w:rsid w:val="00172EA4"/>
    <w:rsid w:val="0018164A"/>
    <w:rsid w:val="00190E17"/>
    <w:rsid w:val="00194D9D"/>
    <w:rsid w:val="001B0A15"/>
    <w:rsid w:val="001B0DAC"/>
    <w:rsid w:val="001B1BA7"/>
    <w:rsid w:val="001B623C"/>
    <w:rsid w:val="001C382B"/>
    <w:rsid w:val="001D040A"/>
    <w:rsid w:val="001E44AF"/>
    <w:rsid w:val="00202C84"/>
    <w:rsid w:val="00211B85"/>
    <w:rsid w:val="00213A2C"/>
    <w:rsid w:val="0023509D"/>
    <w:rsid w:val="002450A0"/>
    <w:rsid w:val="002520CB"/>
    <w:rsid w:val="002578E4"/>
    <w:rsid w:val="002602C3"/>
    <w:rsid w:val="00271C70"/>
    <w:rsid w:val="002728FC"/>
    <w:rsid w:val="00272FD8"/>
    <w:rsid w:val="0028407F"/>
    <w:rsid w:val="0029420C"/>
    <w:rsid w:val="0029423D"/>
    <w:rsid w:val="002A6C1B"/>
    <w:rsid w:val="002B0A90"/>
    <w:rsid w:val="002B5C76"/>
    <w:rsid w:val="002C6D21"/>
    <w:rsid w:val="002D0DAA"/>
    <w:rsid w:val="002E20ED"/>
    <w:rsid w:val="002E2D90"/>
    <w:rsid w:val="002E51EE"/>
    <w:rsid w:val="002F1A80"/>
    <w:rsid w:val="003031C0"/>
    <w:rsid w:val="003244CD"/>
    <w:rsid w:val="003250EF"/>
    <w:rsid w:val="00342CC8"/>
    <w:rsid w:val="00350043"/>
    <w:rsid w:val="00353BDB"/>
    <w:rsid w:val="00374CDC"/>
    <w:rsid w:val="003853D4"/>
    <w:rsid w:val="00387AB5"/>
    <w:rsid w:val="00394CA2"/>
    <w:rsid w:val="003A538F"/>
    <w:rsid w:val="003A55F7"/>
    <w:rsid w:val="003B29F5"/>
    <w:rsid w:val="003B38B9"/>
    <w:rsid w:val="003B3B9B"/>
    <w:rsid w:val="003C2A20"/>
    <w:rsid w:val="003C497A"/>
    <w:rsid w:val="003D4D8D"/>
    <w:rsid w:val="003D7FCB"/>
    <w:rsid w:val="003E3297"/>
    <w:rsid w:val="003E35DA"/>
    <w:rsid w:val="003F0874"/>
    <w:rsid w:val="003F1060"/>
    <w:rsid w:val="003F3515"/>
    <w:rsid w:val="004049F4"/>
    <w:rsid w:val="00411098"/>
    <w:rsid w:val="00423C66"/>
    <w:rsid w:val="00425435"/>
    <w:rsid w:val="00435A25"/>
    <w:rsid w:val="00437752"/>
    <w:rsid w:val="0044538D"/>
    <w:rsid w:val="004477FE"/>
    <w:rsid w:val="004531C4"/>
    <w:rsid w:val="00460FC7"/>
    <w:rsid w:val="004640FC"/>
    <w:rsid w:val="00486699"/>
    <w:rsid w:val="00490A7C"/>
    <w:rsid w:val="004A0F1D"/>
    <w:rsid w:val="004A1C82"/>
    <w:rsid w:val="004B1F14"/>
    <w:rsid w:val="004B5BED"/>
    <w:rsid w:val="004C3919"/>
    <w:rsid w:val="004D0A02"/>
    <w:rsid w:val="004D1B4D"/>
    <w:rsid w:val="004D2142"/>
    <w:rsid w:val="004F5E45"/>
    <w:rsid w:val="00502192"/>
    <w:rsid w:val="00515CE9"/>
    <w:rsid w:val="0052164F"/>
    <w:rsid w:val="005266DC"/>
    <w:rsid w:val="005464F8"/>
    <w:rsid w:val="00555EF7"/>
    <w:rsid w:val="00556EE8"/>
    <w:rsid w:val="0056061F"/>
    <w:rsid w:val="00566609"/>
    <w:rsid w:val="0058172E"/>
    <w:rsid w:val="00581FAC"/>
    <w:rsid w:val="005A5BBA"/>
    <w:rsid w:val="005B270D"/>
    <w:rsid w:val="005C7B04"/>
    <w:rsid w:val="005D0A8B"/>
    <w:rsid w:val="005D416A"/>
    <w:rsid w:val="005F7E47"/>
    <w:rsid w:val="005F7FA0"/>
    <w:rsid w:val="006027B0"/>
    <w:rsid w:val="00612942"/>
    <w:rsid w:val="00612C09"/>
    <w:rsid w:val="006133A5"/>
    <w:rsid w:val="00614287"/>
    <w:rsid w:val="00615AD8"/>
    <w:rsid w:val="00620F78"/>
    <w:rsid w:val="00634BEE"/>
    <w:rsid w:val="00640E91"/>
    <w:rsid w:val="0064280F"/>
    <w:rsid w:val="00643344"/>
    <w:rsid w:val="00643F51"/>
    <w:rsid w:val="00652C2A"/>
    <w:rsid w:val="00663E2F"/>
    <w:rsid w:val="00664A1D"/>
    <w:rsid w:val="00674D10"/>
    <w:rsid w:val="0068063E"/>
    <w:rsid w:val="00684BD2"/>
    <w:rsid w:val="00692A9D"/>
    <w:rsid w:val="00696E21"/>
    <w:rsid w:val="006979C6"/>
    <w:rsid w:val="006A3D29"/>
    <w:rsid w:val="006A794E"/>
    <w:rsid w:val="006B12EB"/>
    <w:rsid w:val="006B1BCD"/>
    <w:rsid w:val="006B413B"/>
    <w:rsid w:val="006B7543"/>
    <w:rsid w:val="006B78E0"/>
    <w:rsid w:val="006C00C8"/>
    <w:rsid w:val="006C25CF"/>
    <w:rsid w:val="006E0130"/>
    <w:rsid w:val="006E0395"/>
    <w:rsid w:val="006F2532"/>
    <w:rsid w:val="006F4D15"/>
    <w:rsid w:val="007056FD"/>
    <w:rsid w:val="00717CD8"/>
    <w:rsid w:val="00717F0B"/>
    <w:rsid w:val="0072507E"/>
    <w:rsid w:val="00727A1C"/>
    <w:rsid w:val="00742B89"/>
    <w:rsid w:val="00752872"/>
    <w:rsid w:val="00752A13"/>
    <w:rsid w:val="00753D24"/>
    <w:rsid w:val="00764B18"/>
    <w:rsid w:val="00766FC6"/>
    <w:rsid w:val="0077087E"/>
    <w:rsid w:val="0077230C"/>
    <w:rsid w:val="00774B55"/>
    <w:rsid w:val="00784C24"/>
    <w:rsid w:val="0078606F"/>
    <w:rsid w:val="00790D21"/>
    <w:rsid w:val="00792248"/>
    <w:rsid w:val="007925D0"/>
    <w:rsid w:val="007A27A3"/>
    <w:rsid w:val="007A371C"/>
    <w:rsid w:val="007B11AC"/>
    <w:rsid w:val="007C6C93"/>
    <w:rsid w:val="007D1E08"/>
    <w:rsid w:val="007E3806"/>
    <w:rsid w:val="007E3A06"/>
    <w:rsid w:val="007E3CCE"/>
    <w:rsid w:val="007E6FE2"/>
    <w:rsid w:val="007F13D3"/>
    <w:rsid w:val="00803E52"/>
    <w:rsid w:val="00816A73"/>
    <w:rsid w:val="00825F54"/>
    <w:rsid w:val="008315AE"/>
    <w:rsid w:val="008340E9"/>
    <w:rsid w:val="00836C0B"/>
    <w:rsid w:val="00843014"/>
    <w:rsid w:val="00847DEA"/>
    <w:rsid w:val="00851EE8"/>
    <w:rsid w:val="00873EC3"/>
    <w:rsid w:val="008745CF"/>
    <w:rsid w:val="00880079"/>
    <w:rsid w:val="00883F4A"/>
    <w:rsid w:val="008905E5"/>
    <w:rsid w:val="00890773"/>
    <w:rsid w:val="00892316"/>
    <w:rsid w:val="00893A77"/>
    <w:rsid w:val="00894829"/>
    <w:rsid w:val="008A05C7"/>
    <w:rsid w:val="008A1BC9"/>
    <w:rsid w:val="008B50D2"/>
    <w:rsid w:val="008C4D76"/>
    <w:rsid w:val="008C74F9"/>
    <w:rsid w:val="008C7E46"/>
    <w:rsid w:val="008D610B"/>
    <w:rsid w:val="008F7D45"/>
    <w:rsid w:val="00901CDE"/>
    <w:rsid w:val="00903333"/>
    <w:rsid w:val="0090354C"/>
    <w:rsid w:val="00911087"/>
    <w:rsid w:val="0091425F"/>
    <w:rsid w:val="00921601"/>
    <w:rsid w:val="009276EF"/>
    <w:rsid w:val="00927BAD"/>
    <w:rsid w:val="00940998"/>
    <w:rsid w:val="009464E7"/>
    <w:rsid w:val="009601A9"/>
    <w:rsid w:val="00986F23"/>
    <w:rsid w:val="00987FBE"/>
    <w:rsid w:val="00997A49"/>
    <w:rsid w:val="009A0E6F"/>
    <w:rsid w:val="009A5508"/>
    <w:rsid w:val="009B0AB7"/>
    <w:rsid w:val="009B197A"/>
    <w:rsid w:val="009B37CD"/>
    <w:rsid w:val="009B5A22"/>
    <w:rsid w:val="009C4E46"/>
    <w:rsid w:val="009C55AC"/>
    <w:rsid w:val="009C569D"/>
    <w:rsid w:val="009D2804"/>
    <w:rsid w:val="009F17A0"/>
    <w:rsid w:val="009F3F5C"/>
    <w:rsid w:val="00A17CB3"/>
    <w:rsid w:val="00A27535"/>
    <w:rsid w:val="00A30536"/>
    <w:rsid w:val="00A414C2"/>
    <w:rsid w:val="00A52033"/>
    <w:rsid w:val="00A5649A"/>
    <w:rsid w:val="00A71E0B"/>
    <w:rsid w:val="00A83171"/>
    <w:rsid w:val="00A84E04"/>
    <w:rsid w:val="00A91187"/>
    <w:rsid w:val="00A94EC5"/>
    <w:rsid w:val="00A9504C"/>
    <w:rsid w:val="00AA67FB"/>
    <w:rsid w:val="00AA69F6"/>
    <w:rsid w:val="00AB0318"/>
    <w:rsid w:val="00AB3BFD"/>
    <w:rsid w:val="00AC3C5F"/>
    <w:rsid w:val="00AC6534"/>
    <w:rsid w:val="00AD22B4"/>
    <w:rsid w:val="00AD62BE"/>
    <w:rsid w:val="00AD6FBB"/>
    <w:rsid w:val="00AE1CD6"/>
    <w:rsid w:val="00AF19E2"/>
    <w:rsid w:val="00B27242"/>
    <w:rsid w:val="00B30D9E"/>
    <w:rsid w:val="00B36953"/>
    <w:rsid w:val="00B36C2E"/>
    <w:rsid w:val="00B37FD2"/>
    <w:rsid w:val="00B46366"/>
    <w:rsid w:val="00B468A6"/>
    <w:rsid w:val="00B5381C"/>
    <w:rsid w:val="00B7000B"/>
    <w:rsid w:val="00B77FD4"/>
    <w:rsid w:val="00B81A08"/>
    <w:rsid w:val="00B87602"/>
    <w:rsid w:val="00B90BC5"/>
    <w:rsid w:val="00B90DA2"/>
    <w:rsid w:val="00B91512"/>
    <w:rsid w:val="00B94425"/>
    <w:rsid w:val="00BC0C23"/>
    <w:rsid w:val="00BD44AC"/>
    <w:rsid w:val="00BD4838"/>
    <w:rsid w:val="00BF31EA"/>
    <w:rsid w:val="00C2433A"/>
    <w:rsid w:val="00C26E0C"/>
    <w:rsid w:val="00C42D62"/>
    <w:rsid w:val="00C44DA7"/>
    <w:rsid w:val="00C46418"/>
    <w:rsid w:val="00C5078D"/>
    <w:rsid w:val="00C54DE8"/>
    <w:rsid w:val="00C71BAC"/>
    <w:rsid w:val="00C774DE"/>
    <w:rsid w:val="00CA3DB9"/>
    <w:rsid w:val="00CB68B2"/>
    <w:rsid w:val="00CC4783"/>
    <w:rsid w:val="00CC49D9"/>
    <w:rsid w:val="00CC5F54"/>
    <w:rsid w:val="00CD1447"/>
    <w:rsid w:val="00CD440C"/>
    <w:rsid w:val="00CE35D0"/>
    <w:rsid w:val="00CF2D97"/>
    <w:rsid w:val="00CF40BE"/>
    <w:rsid w:val="00D00645"/>
    <w:rsid w:val="00D0185F"/>
    <w:rsid w:val="00D0266B"/>
    <w:rsid w:val="00D13047"/>
    <w:rsid w:val="00D1308C"/>
    <w:rsid w:val="00D24ABD"/>
    <w:rsid w:val="00D43859"/>
    <w:rsid w:val="00D447A4"/>
    <w:rsid w:val="00D45903"/>
    <w:rsid w:val="00D50362"/>
    <w:rsid w:val="00D657F5"/>
    <w:rsid w:val="00D74290"/>
    <w:rsid w:val="00D84F2E"/>
    <w:rsid w:val="00D93F67"/>
    <w:rsid w:val="00D94123"/>
    <w:rsid w:val="00D94B1C"/>
    <w:rsid w:val="00D976CF"/>
    <w:rsid w:val="00DA5504"/>
    <w:rsid w:val="00DA67C5"/>
    <w:rsid w:val="00DA7411"/>
    <w:rsid w:val="00DC7353"/>
    <w:rsid w:val="00DD09C2"/>
    <w:rsid w:val="00DD7C57"/>
    <w:rsid w:val="00DE38C6"/>
    <w:rsid w:val="00DE62FB"/>
    <w:rsid w:val="00E02E77"/>
    <w:rsid w:val="00E0527A"/>
    <w:rsid w:val="00E10029"/>
    <w:rsid w:val="00E15514"/>
    <w:rsid w:val="00E16D04"/>
    <w:rsid w:val="00E17241"/>
    <w:rsid w:val="00E20B3E"/>
    <w:rsid w:val="00E22A2C"/>
    <w:rsid w:val="00E34C6B"/>
    <w:rsid w:val="00E5028C"/>
    <w:rsid w:val="00E57C17"/>
    <w:rsid w:val="00E60BF2"/>
    <w:rsid w:val="00E7004C"/>
    <w:rsid w:val="00E71F99"/>
    <w:rsid w:val="00E73BA7"/>
    <w:rsid w:val="00E77839"/>
    <w:rsid w:val="00E920F9"/>
    <w:rsid w:val="00EA0982"/>
    <w:rsid w:val="00EA3C17"/>
    <w:rsid w:val="00EB0760"/>
    <w:rsid w:val="00EB2650"/>
    <w:rsid w:val="00EC25F3"/>
    <w:rsid w:val="00EC6B16"/>
    <w:rsid w:val="00ED67CE"/>
    <w:rsid w:val="00EE0356"/>
    <w:rsid w:val="00EE6FEE"/>
    <w:rsid w:val="00EF4458"/>
    <w:rsid w:val="00F0066C"/>
    <w:rsid w:val="00F20D36"/>
    <w:rsid w:val="00F26234"/>
    <w:rsid w:val="00F264E4"/>
    <w:rsid w:val="00F2736A"/>
    <w:rsid w:val="00F27AE3"/>
    <w:rsid w:val="00F4701F"/>
    <w:rsid w:val="00F62C33"/>
    <w:rsid w:val="00F66391"/>
    <w:rsid w:val="00F7711E"/>
    <w:rsid w:val="00F773F2"/>
    <w:rsid w:val="00F80B36"/>
    <w:rsid w:val="00F815B6"/>
    <w:rsid w:val="00F9094C"/>
    <w:rsid w:val="00F92092"/>
    <w:rsid w:val="00F97FB2"/>
    <w:rsid w:val="00FA3B99"/>
    <w:rsid w:val="00FB20F7"/>
    <w:rsid w:val="00FB28B0"/>
    <w:rsid w:val="00FB2AF3"/>
    <w:rsid w:val="00FB5FC4"/>
    <w:rsid w:val="00FC4664"/>
    <w:rsid w:val="00FD1385"/>
    <w:rsid w:val="00FD258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3BEB2"/>
  <w15:chartTrackingRefBased/>
  <w15:docId w15:val="{32693666-0DC8-4C6B-832E-4EAF4C7CC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623C"/>
  </w:style>
  <w:style w:type="paragraph" w:styleId="Heading1">
    <w:name w:val="heading 1"/>
    <w:basedOn w:val="Normal"/>
    <w:next w:val="Normal"/>
    <w:link w:val="Heading1Char"/>
    <w:uiPriority w:val="9"/>
    <w:qFormat/>
    <w:rsid w:val="0061428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4287"/>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29423D"/>
    <w:pPr>
      <w:ind w:left="720"/>
      <w:contextualSpacing/>
    </w:pPr>
  </w:style>
  <w:style w:type="character" w:customStyle="1" w:styleId="saln">
    <w:name w:val="s_aln"/>
    <w:basedOn w:val="DefaultParagraphFont"/>
    <w:rsid w:val="0009048F"/>
  </w:style>
  <w:style w:type="character" w:customStyle="1" w:styleId="salnttl">
    <w:name w:val="s_aln_ttl"/>
    <w:basedOn w:val="DefaultParagraphFont"/>
    <w:rsid w:val="0009048F"/>
  </w:style>
  <w:style w:type="character" w:customStyle="1" w:styleId="salnbdy">
    <w:name w:val="s_aln_bdy"/>
    <w:basedOn w:val="DefaultParagraphFont"/>
    <w:rsid w:val="0009048F"/>
  </w:style>
  <w:style w:type="character" w:customStyle="1" w:styleId="sartttl">
    <w:name w:val="s_art_ttl"/>
    <w:basedOn w:val="DefaultParagraphFont"/>
    <w:rsid w:val="0009048F"/>
  </w:style>
  <w:style w:type="character" w:customStyle="1" w:styleId="spar">
    <w:name w:val="s_par"/>
    <w:basedOn w:val="DefaultParagraphFont"/>
    <w:rsid w:val="0009048F"/>
  </w:style>
  <w:style w:type="character" w:customStyle="1" w:styleId="slit">
    <w:name w:val="s_lit"/>
    <w:basedOn w:val="DefaultParagraphFont"/>
    <w:rsid w:val="0009048F"/>
  </w:style>
  <w:style w:type="character" w:customStyle="1" w:styleId="slitttl">
    <w:name w:val="s_lit_ttl"/>
    <w:basedOn w:val="DefaultParagraphFont"/>
    <w:rsid w:val="0009048F"/>
  </w:style>
  <w:style w:type="character" w:customStyle="1" w:styleId="slitbdy">
    <w:name w:val="s_lit_bdy"/>
    <w:basedOn w:val="DefaultParagraphFont"/>
    <w:rsid w:val="0009048F"/>
  </w:style>
  <w:style w:type="character" w:customStyle="1" w:styleId="slinttl">
    <w:name w:val="s_lin_ttl"/>
    <w:basedOn w:val="DefaultParagraphFont"/>
    <w:rsid w:val="0009048F"/>
  </w:style>
  <w:style w:type="character" w:customStyle="1" w:styleId="slinbdy">
    <w:name w:val="s_lin_bdy"/>
    <w:basedOn w:val="DefaultParagraphFont"/>
    <w:rsid w:val="0009048F"/>
  </w:style>
  <w:style w:type="character" w:styleId="Hyperlink">
    <w:name w:val="Hyperlink"/>
    <w:basedOn w:val="DefaultParagraphFont"/>
    <w:uiPriority w:val="99"/>
    <w:semiHidden/>
    <w:unhideWhenUsed/>
    <w:rsid w:val="0009048F"/>
    <w:rPr>
      <w:color w:val="0000FF"/>
      <w:u w:val="single"/>
    </w:rPr>
  </w:style>
  <w:style w:type="character" w:customStyle="1" w:styleId="slgi">
    <w:name w:val="s_lgi"/>
    <w:basedOn w:val="DefaultParagraphFont"/>
    <w:rsid w:val="0009048F"/>
  </w:style>
  <w:style w:type="character" w:customStyle="1" w:styleId="sntattl">
    <w:name w:val="s_nta_ttl"/>
    <w:basedOn w:val="DefaultParagraphFont"/>
    <w:rsid w:val="0009048F"/>
  </w:style>
  <w:style w:type="character" w:customStyle="1" w:styleId="sntapar">
    <w:name w:val="s_nta_par"/>
    <w:basedOn w:val="DefaultParagraphFont"/>
    <w:rsid w:val="0009048F"/>
  </w:style>
  <w:style w:type="character" w:customStyle="1" w:styleId="scapttl">
    <w:name w:val="s_cap_ttl"/>
    <w:basedOn w:val="DefaultParagraphFont"/>
    <w:rsid w:val="0009048F"/>
  </w:style>
  <w:style w:type="character" w:customStyle="1" w:styleId="scapden">
    <w:name w:val="s_cap_den"/>
    <w:basedOn w:val="DefaultParagraphFont"/>
    <w:rsid w:val="0009048F"/>
  </w:style>
  <w:style w:type="character" w:customStyle="1" w:styleId="ssecttl">
    <w:name w:val="s_sec_ttl"/>
    <w:basedOn w:val="DefaultParagraphFont"/>
    <w:rsid w:val="0009048F"/>
  </w:style>
  <w:style w:type="character" w:customStyle="1" w:styleId="ssecden">
    <w:name w:val="s_sec_den"/>
    <w:basedOn w:val="DefaultParagraphFont"/>
    <w:rsid w:val="0009048F"/>
  </w:style>
  <w:style w:type="character" w:styleId="CommentReference">
    <w:name w:val="annotation reference"/>
    <w:basedOn w:val="DefaultParagraphFont"/>
    <w:uiPriority w:val="99"/>
    <w:semiHidden/>
    <w:unhideWhenUsed/>
    <w:rsid w:val="00B46366"/>
    <w:rPr>
      <w:sz w:val="16"/>
      <w:szCs w:val="16"/>
    </w:rPr>
  </w:style>
  <w:style w:type="paragraph" w:styleId="CommentText">
    <w:name w:val="annotation text"/>
    <w:basedOn w:val="Normal"/>
    <w:link w:val="CommentTextChar"/>
    <w:uiPriority w:val="99"/>
    <w:semiHidden/>
    <w:unhideWhenUsed/>
    <w:rsid w:val="00B46366"/>
    <w:pPr>
      <w:spacing w:line="240" w:lineRule="auto"/>
    </w:pPr>
    <w:rPr>
      <w:sz w:val="20"/>
      <w:szCs w:val="20"/>
    </w:rPr>
  </w:style>
  <w:style w:type="character" w:customStyle="1" w:styleId="CommentTextChar">
    <w:name w:val="Comment Text Char"/>
    <w:basedOn w:val="DefaultParagraphFont"/>
    <w:link w:val="CommentText"/>
    <w:uiPriority w:val="99"/>
    <w:semiHidden/>
    <w:rsid w:val="00B46366"/>
    <w:rPr>
      <w:sz w:val="20"/>
      <w:szCs w:val="20"/>
    </w:rPr>
  </w:style>
  <w:style w:type="paragraph" w:styleId="CommentSubject">
    <w:name w:val="annotation subject"/>
    <w:basedOn w:val="CommentText"/>
    <w:next w:val="CommentText"/>
    <w:link w:val="CommentSubjectChar"/>
    <w:uiPriority w:val="99"/>
    <w:semiHidden/>
    <w:unhideWhenUsed/>
    <w:rsid w:val="00B46366"/>
    <w:rPr>
      <w:b/>
      <w:bCs/>
    </w:rPr>
  </w:style>
  <w:style w:type="character" w:customStyle="1" w:styleId="CommentSubjectChar">
    <w:name w:val="Comment Subject Char"/>
    <w:basedOn w:val="CommentTextChar"/>
    <w:link w:val="CommentSubject"/>
    <w:uiPriority w:val="99"/>
    <w:semiHidden/>
    <w:rsid w:val="00B46366"/>
    <w:rPr>
      <w:b/>
      <w:bCs/>
      <w:sz w:val="20"/>
      <w:szCs w:val="20"/>
    </w:rPr>
  </w:style>
  <w:style w:type="paragraph" w:styleId="Revision">
    <w:name w:val="Revision"/>
    <w:hidden/>
    <w:uiPriority w:val="99"/>
    <w:semiHidden/>
    <w:rsid w:val="00B46366"/>
    <w:pPr>
      <w:spacing w:after="0" w:line="240" w:lineRule="auto"/>
    </w:pPr>
  </w:style>
  <w:style w:type="paragraph" w:styleId="BalloonText">
    <w:name w:val="Balloon Text"/>
    <w:basedOn w:val="Normal"/>
    <w:link w:val="BalloonTextChar"/>
    <w:uiPriority w:val="99"/>
    <w:semiHidden/>
    <w:unhideWhenUsed/>
    <w:rsid w:val="00B463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6366"/>
    <w:rPr>
      <w:rFonts w:ascii="Segoe UI" w:hAnsi="Segoe UI" w:cs="Segoe UI"/>
      <w:sz w:val="18"/>
      <w:szCs w:val="18"/>
    </w:rPr>
  </w:style>
  <w:style w:type="paragraph" w:styleId="NormalWeb">
    <w:name w:val="Normal (Web)"/>
    <w:basedOn w:val="Normal"/>
    <w:uiPriority w:val="99"/>
    <w:unhideWhenUsed/>
    <w:rsid w:val="00D84F2E"/>
    <w:rPr>
      <w:rFonts w:ascii="Times New Roman" w:hAnsi="Times New Roman" w:cs="Times New Roman"/>
      <w:sz w:val="24"/>
      <w:szCs w:val="24"/>
    </w:rPr>
  </w:style>
  <w:style w:type="numbering" w:customStyle="1" w:styleId="NoList1">
    <w:name w:val="No List1"/>
    <w:next w:val="NoList"/>
    <w:uiPriority w:val="99"/>
    <w:semiHidden/>
    <w:unhideWhenUsed/>
    <w:rsid w:val="00D84F2E"/>
  </w:style>
  <w:style w:type="paragraph" w:customStyle="1" w:styleId="small">
    <w:name w:val="small"/>
    <w:rsid w:val="00D84F2E"/>
    <w:pPr>
      <w:spacing w:after="0" w:line="240" w:lineRule="auto"/>
    </w:pPr>
    <w:rPr>
      <w:rFonts w:ascii="Verdana" w:eastAsia="Verdana" w:hAnsi="Verdana" w:cs="Times New Roman"/>
      <w:sz w:val="2"/>
      <w:szCs w:val="2"/>
      <w:lang w:eastAsia="ro-RO"/>
    </w:rPr>
  </w:style>
  <w:style w:type="paragraph" w:styleId="Header">
    <w:name w:val="header"/>
    <w:basedOn w:val="Normal"/>
    <w:link w:val="HeaderChar"/>
    <w:uiPriority w:val="99"/>
    <w:unhideWhenUsed/>
    <w:rsid w:val="006E039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E0395"/>
  </w:style>
  <w:style w:type="paragraph" w:styleId="Footer">
    <w:name w:val="footer"/>
    <w:basedOn w:val="Normal"/>
    <w:link w:val="FooterChar"/>
    <w:uiPriority w:val="99"/>
    <w:unhideWhenUsed/>
    <w:rsid w:val="006E039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E03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779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1F8D4-9543-40EE-9CE0-9C183FE9B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4707</Words>
  <Characters>26835</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31480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Anca Gratiela Savulescu</cp:lastModifiedBy>
  <cp:revision>9</cp:revision>
  <cp:lastPrinted>2020-09-11T09:00:00Z</cp:lastPrinted>
  <dcterms:created xsi:type="dcterms:W3CDTF">2020-09-11T08:05:00Z</dcterms:created>
  <dcterms:modified xsi:type="dcterms:W3CDTF">2020-09-11T09:00:00Z</dcterms:modified>
</cp:coreProperties>
</file>